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B5BF1B" w14:textId="77777777" w:rsidR="00982FDA" w:rsidRDefault="00570C05" w:rsidP="00534AF0">
      <w:pPr>
        <w:rPr>
          <w:rFonts w:asciiTheme="majorHAnsi" w:hAnsiTheme="majorHAnsi"/>
          <w:b/>
          <w:sz w:val="22"/>
          <w:szCs w:val="22"/>
        </w:rPr>
      </w:pPr>
      <w:bookmarkStart w:id="0" w:name="_GoBack"/>
      <w:bookmarkEnd w:id="0"/>
      <w:r w:rsidRPr="0086478B">
        <w:rPr>
          <w:rFonts w:asciiTheme="majorHAnsi" w:hAnsiTheme="majorHAnsi"/>
          <w:b/>
          <w:sz w:val="22"/>
          <w:szCs w:val="22"/>
        </w:rPr>
        <w:t>Intervision: Ablauf mit 4</w:t>
      </w:r>
      <w:r w:rsidR="008C4B24" w:rsidRPr="0086478B">
        <w:rPr>
          <w:rFonts w:asciiTheme="majorHAnsi" w:hAnsiTheme="majorHAnsi"/>
          <w:b/>
          <w:sz w:val="22"/>
          <w:szCs w:val="22"/>
        </w:rPr>
        <w:t xml:space="preserve"> Personen</w:t>
      </w:r>
      <w:r w:rsidR="00982FDA">
        <w:rPr>
          <w:rFonts w:asciiTheme="majorHAnsi" w:hAnsiTheme="majorHAnsi"/>
          <w:b/>
          <w:sz w:val="22"/>
          <w:szCs w:val="22"/>
        </w:rPr>
        <w:t xml:space="preserve"> </w:t>
      </w:r>
    </w:p>
    <w:p w14:paraId="132BA770" w14:textId="7A65E062" w:rsidR="00982FDA" w:rsidRPr="007C7B30" w:rsidRDefault="00982FDA" w:rsidP="00534AF0">
      <w:pPr>
        <w:rPr>
          <w:rFonts w:asciiTheme="majorHAnsi" w:hAnsiTheme="majorHAnsi"/>
          <w:b/>
          <w:color w:val="FF0000"/>
          <w:sz w:val="22"/>
          <w:szCs w:val="22"/>
        </w:rPr>
      </w:pPr>
      <w:r>
        <w:rPr>
          <w:rFonts w:asciiTheme="majorHAnsi" w:hAnsiTheme="majorHAnsi"/>
          <w:b/>
          <w:color w:val="FF0000"/>
          <w:sz w:val="22"/>
          <w:szCs w:val="22"/>
        </w:rPr>
        <w:t>Falls alle 5 Gruppen</w:t>
      </w:r>
      <w:r w:rsidR="007C7B30">
        <w:rPr>
          <w:rFonts w:asciiTheme="majorHAnsi" w:hAnsiTheme="majorHAnsi"/>
          <w:b/>
          <w:color w:val="FF0000"/>
          <w:sz w:val="22"/>
          <w:szCs w:val="22"/>
        </w:rPr>
        <w:t>mitglieder anwesend sind, können</w:t>
      </w:r>
      <w:r>
        <w:rPr>
          <w:rFonts w:asciiTheme="majorHAnsi" w:hAnsiTheme="majorHAnsi"/>
          <w:b/>
          <w:color w:val="FF0000"/>
          <w:sz w:val="22"/>
          <w:szCs w:val="22"/>
        </w:rPr>
        <w:t xml:space="preserve"> Zeitwächter und Prozessbeobachter geteilt</w:t>
      </w:r>
      <w:r w:rsidR="007C7B30">
        <w:rPr>
          <w:rFonts w:asciiTheme="majorHAnsi" w:hAnsiTheme="majorHAnsi"/>
          <w:b/>
          <w:color w:val="FF0000"/>
          <w:sz w:val="22"/>
          <w:szCs w:val="22"/>
        </w:rPr>
        <w:t xml:space="preserve"> werden</w:t>
      </w:r>
      <w:r>
        <w:rPr>
          <w:rFonts w:asciiTheme="majorHAnsi" w:hAnsiTheme="majorHAnsi"/>
          <w:b/>
          <w:color w:val="FF0000"/>
          <w:sz w:val="22"/>
          <w:szCs w:val="22"/>
        </w:rPr>
        <w:t>.</w:t>
      </w:r>
    </w:p>
    <w:p w14:paraId="7E3697A6" w14:textId="315E0EAE" w:rsidR="00570C05" w:rsidRPr="007C7B30" w:rsidRDefault="00570C05" w:rsidP="00534AF0">
      <w:pPr>
        <w:rPr>
          <w:rFonts w:asciiTheme="majorHAnsi" w:hAnsiTheme="majorHAnsi"/>
          <w:b/>
          <w:sz w:val="22"/>
          <w:szCs w:val="22"/>
          <w:u w:val="single"/>
        </w:rPr>
      </w:pPr>
      <w:r w:rsidRPr="007C7B30">
        <w:rPr>
          <w:rFonts w:asciiTheme="majorHAnsi" w:hAnsiTheme="majorHAnsi"/>
          <w:b/>
          <w:sz w:val="22"/>
          <w:szCs w:val="22"/>
          <w:u w:val="single"/>
        </w:rPr>
        <w:t>Rollenverteilung:</w:t>
      </w:r>
      <w:r w:rsidR="007C7B30">
        <w:rPr>
          <w:rFonts w:asciiTheme="majorHAnsi" w:hAnsiTheme="majorHAnsi"/>
          <w:b/>
          <w:sz w:val="22"/>
          <w:szCs w:val="22"/>
          <w:u w:val="single"/>
        </w:rPr>
        <w:t xml:space="preserve"> </w:t>
      </w:r>
      <w:r w:rsidR="007C7B30" w:rsidRPr="007C7B30">
        <w:rPr>
          <w:rFonts w:asciiTheme="majorHAnsi" w:hAnsiTheme="majorHAnsi"/>
          <w:i/>
          <w:sz w:val="22"/>
          <w:szCs w:val="22"/>
        </w:rPr>
        <w:t>Begriffsklärung</w:t>
      </w:r>
    </w:p>
    <w:p w14:paraId="0F64B8D0" w14:textId="49990D1E" w:rsidR="00570C05" w:rsidRPr="0086478B" w:rsidRDefault="00570C05" w:rsidP="00570C05">
      <w:pPr>
        <w:pStyle w:val="Listenabsatz"/>
        <w:numPr>
          <w:ilvl w:val="0"/>
          <w:numId w:val="3"/>
        </w:numPr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Person mit Anliegen</w:t>
      </w:r>
      <w:r w:rsidR="00285614">
        <w:rPr>
          <w:rFonts w:asciiTheme="majorHAnsi" w:hAnsiTheme="majorHAnsi"/>
          <w:sz w:val="22"/>
          <w:szCs w:val="22"/>
        </w:rPr>
        <w:t xml:space="preserve"> / </w:t>
      </w:r>
      <w:r w:rsidR="00285614" w:rsidRPr="00285614">
        <w:rPr>
          <w:rFonts w:asciiTheme="majorHAnsi" w:hAnsiTheme="majorHAnsi"/>
          <w:b/>
          <w:color w:val="FF0000"/>
          <w:sz w:val="22"/>
          <w:szCs w:val="22"/>
        </w:rPr>
        <w:t>lässt den Unterricht besuchen</w:t>
      </w:r>
      <w:r w:rsidR="00285614" w:rsidRPr="00285614">
        <w:rPr>
          <w:rFonts w:asciiTheme="majorHAnsi" w:hAnsiTheme="majorHAnsi"/>
          <w:color w:val="FF0000"/>
          <w:sz w:val="22"/>
          <w:szCs w:val="22"/>
        </w:rPr>
        <w:t xml:space="preserve"> </w:t>
      </w:r>
      <w:r w:rsidRPr="0086478B">
        <w:rPr>
          <w:rFonts w:asciiTheme="majorHAnsi" w:hAnsiTheme="majorHAnsi"/>
          <w:sz w:val="22"/>
          <w:szCs w:val="22"/>
        </w:rPr>
        <w:t xml:space="preserve">= </w:t>
      </w:r>
      <w:r w:rsidRPr="002A5038">
        <w:rPr>
          <w:rFonts w:asciiTheme="majorHAnsi" w:hAnsiTheme="majorHAnsi"/>
          <w:b/>
          <w:sz w:val="22"/>
          <w:szCs w:val="22"/>
        </w:rPr>
        <w:t>Fallgeber/in</w:t>
      </w:r>
      <w:r w:rsidR="00775CA4" w:rsidRPr="0086478B">
        <w:rPr>
          <w:rFonts w:asciiTheme="majorHAnsi" w:hAnsiTheme="majorHAnsi"/>
          <w:sz w:val="22"/>
          <w:szCs w:val="22"/>
        </w:rPr>
        <w:t xml:space="preserve"> </w:t>
      </w:r>
    </w:p>
    <w:p w14:paraId="0108354B" w14:textId="14E2A1C3" w:rsidR="00570C05" w:rsidRPr="0086478B" w:rsidRDefault="00570C05" w:rsidP="00570C05">
      <w:pPr>
        <w:pStyle w:val="Listenabsatz"/>
        <w:numPr>
          <w:ilvl w:val="0"/>
          <w:numId w:val="3"/>
        </w:numPr>
        <w:rPr>
          <w:rFonts w:asciiTheme="majorHAnsi" w:hAnsiTheme="majorHAnsi"/>
          <w:sz w:val="22"/>
          <w:szCs w:val="22"/>
        </w:rPr>
      </w:pPr>
      <w:r w:rsidRPr="002A5038">
        <w:rPr>
          <w:rFonts w:asciiTheme="majorHAnsi" w:hAnsiTheme="majorHAnsi"/>
          <w:b/>
          <w:sz w:val="22"/>
          <w:szCs w:val="22"/>
        </w:rPr>
        <w:t>Zuhörer/in 1</w:t>
      </w:r>
      <w:r w:rsidRPr="0086478B">
        <w:rPr>
          <w:rFonts w:asciiTheme="majorHAnsi" w:hAnsiTheme="majorHAnsi"/>
          <w:sz w:val="22"/>
          <w:szCs w:val="22"/>
        </w:rPr>
        <w:t xml:space="preserve"> = schildert das Gehörte auf der Sachebene wider</w:t>
      </w:r>
      <w:r w:rsidR="00285614">
        <w:rPr>
          <w:rFonts w:asciiTheme="majorHAnsi" w:hAnsiTheme="majorHAnsi"/>
          <w:sz w:val="22"/>
          <w:szCs w:val="22"/>
        </w:rPr>
        <w:t xml:space="preserve"> </w:t>
      </w:r>
      <w:r w:rsidR="00285614">
        <w:rPr>
          <w:rFonts w:asciiTheme="majorHAnsi" w:hAnsiTheme="majorHAnsi"/>
          <w:b/>
          <w:color w:val="FF0000"/>
          <w:sz w:val="22"/>
          <w:szCs w:val="22"/>
        </w:rPr>
        <w:t>auch das Erlebte aus dem Unterrichtsbesuch soll eingefügt werden. Wenn der Fallgeber ein Problem schildert und nicht der Unterricht besucht wurde, fällt dieser Punkt weg.</w:t>
      </w:r>
    </w:p>
    <w:p w14:paraId="307D1D99" w14:textId="719E140B" w:rsidR="00570C05" w:rsidRPr="0086478B" w:rsidRDefault="00570C05" w:rsidP="00570C05">
      <w:pPr>
        <w:pStyle w:val="Listenabsatz"/>
        <w:numPr>
          <w:ilvl w:val="0"/>
          <w:numId w:val="3"/>
        </w:numPr>
        <w:rPr>
          <w:rFonts w:asciiTheme="majorHAnsi" w:hAnsiTheme="majorHAnsi"/>
          <w:sz w:val="22"/>
          <w:szCs w:val="22"/>
        </w:rPr>
      </w:pPr>
      <w:r w:rsidRPr="00F2170D">
        <w:rPr>
          <w:rFonts w:asciiTheme="majorHAnsi" w:hAnsiTheme="majorHAnsi"/>
          <w:b/>
          <w:sz w:val="22"/>
          <w:szCs w:val="22"/>
        </w:rPr>
        <w:t>Zuhörer/in 2</w:t>
      </w:r>
      <w:r w:rsidRPr="0086478B">
        <w:rPr>
          <w:rFonts w:asciiTheme="majorHAnsi" w:hAnsiTheme="majorHAnsi"/>
          <w:sz w:val="22"/>
          <w:szCs w:val="22"/>
        </w:rPr>
        <w:t xml:space="preserve"> = schildert das wahrgenommen</w:t>
      </w:r>
      <w:r w:rsidR="00F2170D">
        <w:rPr>
          <w:rFonts w:asciiTheme="majorHAnsi" w:hAnsiTheme="majorHAnsi"/>
          <w:sz w:val="22"/>
          <w:szCs w:val="22"/>
        </w:rPr>
        <w:t>e</w:t>
      </w:r>
      <w:r w:rsidRPr="0086478B">
        <w:rPr>
          <w:rFonts w:asciiTheme="majorHAnsi" w:hAnsiTheme="majorHAnsi"/>
          <w:sz w:val="22"/>
          <w:szCs w:val="22"/>
        </w:rPr>
        <w:t xml:space="preserve"> auf der Gefühlsebene wider</w:t>
      </w:r>
      <w:r w:rsidR="00F2170D">
        <w:rPr>
          <w:rFonts w:asciiTheme="majorHAnsi" w:hAnsiTheme="majorHAnsi"/>
          <w:b/>
          <w:color w:val="FF0000"/>
          <w:sz w:val="22"/>
          <w:szCs w:val="22"/>
        </w:rPr>
        <w:t xml:space="preserve"> von beiden Personen</w:t>
      </w:r>
    </w:p>
    <w:p w14:paraId="59765A7A" w14:textId="0375FA6E" w:rsidR="00570C05" w:rsidRDefault="00570C05" w:rsidP="00570C05">
      <w:pPr>
        <w:pStyle w:val="Listenabsatz"/>
        <w:numPr>
          <w:ilvl w:val="0"/>
          <w:numId w:val="3"/>
        </w:numPr>
        <w:rPr>
          <w:rFonts w:asciiTheme="majorHAnsi" w:hAnsiTheme="majorHAnsi"/>
          <w:b/>
          <w:sz w:val="22"/>
          <w:szCs w:val="22"/>
        </w:rPr>
      </w:pPr>
      <w:r w:rsidRPr="00F2170D">
        <w:rPr>
          <w:rFonts w:asciiTheme="majorHAnsi" w:hAnsiTheme="majorHAnsi"/>
          <w:b/>
          <w:sz w:val="22"/>
          <w:szCs w:val="22"/>
        </w:rPr>
        <w:t>Zeitwächter, Prozessbeobachter</w:t>
      </w:r>
    </w:p>
    <w:p w14:paraId="0CC31D20" w14:textId="77777777" w:rsidR="00982FDA" w:rsidRPr="00F2170D" w:rsidRDefault="00982FDA" w:rsidP="00982FDA">
      <w:pPr>
        <w:pStyle w:val="Listenabsatz"/>
        <w:pBdr>
          <w:bottom w:val="single" w:sz="6" w:space="1" w:color="auto"/>
        </w:pBdr>
        <w:rPr>
          <w:rFonts w:asciiTheme="majorHAnsi" w:hAnsiTheme="majorHAnsi"/>
          <w:b/>
          <w:sz w:val="22"/>
          <w:szCs w:val="22"/>
        </w:rPr>
      </w:pPr>
    </w:p>
    <w:p w14:paraId="34411943" w14:textId="77777777" w:rsidR="00982FDA" w:rsidRDefault="00982FDA" w:rsidP="00534AF0">
      <w:pPr>
        <w:rPr>
          <w:rFonts w:asciiTheme="majorHAnsi" w:hAnsiTheme="majorHAnsi"/>
          <w:b/>
          <w:sz w:val="22"/>
          <w:szCs w:val="22"/>
        </w:rPr>
      </w:pPr>
    </w:p>
    <w:p w14:paraId="4072E180" w14:textId="77777777" w:rsidR="00982FDA" w:rsidRPr="0086478B" w:rsidRDefault="00982FDA" w:rsidP="00534AF0">
      <w:pPr>
        <w:rPr>
          <w:rFonts w:asciiTheme="majorHAnsi" w:hAnsiTheme="majorHAnsi"/>
          <w:b/>
          <w:sz w:val="22"/>
          <w:szCs w:val="22"/>
        </w:rPr>
      </w:pPr>
    </w:p>
    <w:p w14:paraId="5873E5DA" w14:textId="086071C3" w:rsidR="00F2170D" w:rsidRPr="00F2170D" w:rsidRDefault="00534AF0" w:rsidP="00F2170D">
      <w:pPr>
        <w:pStyle w:val="Listenabsatz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 xml:space="preserve">Satte Beschreibung </w:t>
      </w:r>
      <w:r w:rsidR="00570C05" w:rsidRPr="0086478B">
        <w:rPr>
          <w:rFonts w:asciiTheme="majorHAnsi" w:hAnsiTheme="majorHAnsi"/>
          <w:b/>
          <w:sz w:val="22"/>
          <w:szCs w:val="22"/>
        </w:rPr>
        <w:t>durch Fallgeber/in</w:t>
      </w:r>
      <w:r w:rsidR="00570C05" w:rsidRPr="0086478B">
        <w:rPr>
          <w:rFonts w:asciiTheme="majorHAnsi" w:hAnsiTheme="majorHAnsi"/>
          <w:sz w:val="22"/>
          <w:szCs w:val="22"/>
        </w:rPr>
        <w:t xml:space="preserve"> </w:t>
      </w:r>
      <w:r w:rsidRPr="0086478B">
        <w:rPr>
          <w:rFonts w:asciiTheme="majorHAnsi" w:hAnsiTheme="majorHAnsi"/>
          <w:sz w:val="22"/>
          <w:szCs w:val="22"/>
        </w:rPr>
        <w:t>der konkreten Situation, des konkreten Sachverhaltes</w:t>
      </w:r>
      <w:r w:rsidR="00F2170D">
        <w:rPr>
          <w:rFonts w:asciiTheme="majorHAnsi" w:hAnsiTheme="majorHAnsi"/>
          <w:sz w:val="22"/>
          <w:szCs w:val="22"/>
        </w:rPr>
        <w:t xml:space="preserve">- </w:t>
      </w:r>
      <w:r w:rsidR="00982FDA" w:rsidRPr="00982FDA">
        <w:rPr>
          <w:rFonts w:asciiTheme="majorHAnsi" w:hAnsiTheme="majorHAnsi"/>
          <w:b/>
          <w:color w:val="FF0000"/>
          <w:sz w:val="22"/>
          <w:szCs w:val="22"/>
        </w:rPr>
        <w:t xml:space="preserve">stellt die </w:t>
      </w:r>
      <w:r w:rsidR="00982FDA">
        <w:rPr>
          <w:rFonts w:asciiTheme="majorHAnsi" w:hAnsiTheme="majorHAnsi"/>
          <w:b/>
          <w:color w:val="FF0000"/>
          <w:sz w:val="22"/>
          <w:szCs w:val="22"/>
        </w:rPr>
        <w:t xml:space="preserve">eigene </w:t>
      </w:r>
      <w:r w:rsidR="00982FDA" w:rsidRPr="00982FDA">
        <w:rPr>
          <w:rFonts w:asciiTheme="majorHAnsi" w:hAnsiTheme="majorHAnsi"/>
          <w:b/>
          <w:color w:val="FF0000"/>
          <w:sz w:val="22"/>
          <w:szCs w:val="22"/>
        </w:rPr>
        <w:t>Sicht aus dem</w:t>
      </w:r>
      <w:r w:rsidR="00982FDA">
        <w:rPr>
          <w:rFonts w:asciiTheme="majorHAnsi" w:hAnsiTheme="majorHAnsi"/>
          <w:color w:val="FF0000"/>
          <w:sz w:val="22"/>
          <w:szCs w:val="22"/>
        </w:rPr>
        <w:t xml:space="preserve"> </w:t>
      </w:r>
      <w:r w:rsidR="00F2170D">
        <w:rPr>
          <w:rFonts w:asciiTheme="majorHAnsi" w:hAnsiTheme="majorHAnsi"/>
          <w:b/>
          <w:color w:val="FF0000"/>
          <w:sz w:val="22"/>
          <w:szCs w:val="22"/>
        </w:rPr>
        <w:t>Unterricht</w:t>
      </w:r>
      <w:r w:rsidR="00982FDA">
        <w:rPr>
          <w:rFonts w:asciiTheme="majorHAnsi" w:hAnsiTheme="majorHAnsi"/>
          <w:b/>
          <w:color w:val="FF0000"/>
          <w:sz w:val="22"/>
          <w:szCs w:val="22"/>
        </w:rPr>
        <w:t xml:space="preserve"> dar</w:t>
      </w:r>
      <w:r w:rsidRPr="0086478B">
        <w:rPr>
          <w:rFonts w:asciiTheme="majorHAnsi" w:hAnsiTheme="majorHAnsi"/>
          <w:sz w:val="22"/>
          <w:szCs w:val="22"/>
        </w:rPr>
        <w:t>.</w:t>
      </w:r>
      <w:r w:rsidR="00570C05" w:rsidRPr="0086478B">
        <w:rPr>
          <w:rFonts w:asciiTheme="majorHAnsi" w:hAnsiTheme="majorHAnsi"/>
          <w:sz w:val="22"/>
          <w:szCs w:val="22"/>
        </w:rPr>
        <w:t xml:space="preserve"> </w:t>
      </w:r>
      <w:r w:rsidRPr="0086478B">
        <w:rPr>
          <w:rFonts w:asciiTheme="majorHAnsi" w:hAnsiTheme="majorHAnsi"/>
          <w:sz w:val="22"/>
          <w:szCs w:val="22"/>
        </w:rPr>
        <w:t>Zum Abschluss der Schilderu</w:t>
      </w:r>
      <w:r w:rsidR="00570C05" w:rsidRPr="0086478B">
        <w:rPr>
          <w:rFonts w:asciiTheme="majorHAnsi" w:hAnsiTheme="majorHAnsi"/>
          <w:sz w:val="22"/>
          <w:szCs w:val="22"/>
        </w:rPr>
        <w:t xml:space="preserve">ng formuliert er/sie eine </w:t>
      </w:r>
      <w:r w:rsidRPr="0086478B">
        <w:rPr>
          <w:rFonts w:asciiTheme="majorHAnsi" w:hAnsiTheme="majorHAnsi"/>
          <w:sz w:val="22"/>
          <w:szCs w:val="22"/>
        </w:rPr>
        <w:t>Frage (das Anliegen).</w:t>
      </w:r>
      <w:r w:rsidR="00F2170D">
        <w:rPr>
          <w:rFonts w:asciiTheme="majorHAnsi" w:hAnsiTheme="majorHAnsi"/>
          <w:sz w:val="22"/>
          <w:szCs w:val="22"/>
        </w:rPr>
        <w:t xml:space="preserve"> </w:t>
      </w:r>
      <w:r w:rsidR="00F2170D" w:rsidRPr="00F2170D">
        <w:rPr>
          <w:rFonts w:asciiTheme="majorHAnsi" w:hAnsiTheme="majorHAnsi"/>
          <w:b/>
          <w:color w:val="FF0000"/>
          <w:sz w:val="22"/>
          <w:szCs w:val="22"/>
        </w:rPr>
        <w:t>Falls es keine Frage gibt, entfällt diese.</w:t>
      </w:r>
    </w:p>
    <w:p w14:paraId="14635A8B" w14:textId="77777777" w:rsidR="00534AF0" w:rsidRPr="0086478B" w:rsidRDefault="00534AF0" w:rsidP="00534AF0">
      <w:pPr>
        <w:pStyle w:val="Listenabsatz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8 Minuten</w:t>
      </w:r>
    </w:p>
    <w:p w14:paraId="429539C0" w14:textId="44C8E321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 xml:space="preserve">Die </w:t>
      </w:r>
      <w:r w:rsidR="0065787D" w:rsidRPr="0086478B">
        <w:rPr>
          <w:rFonts w:asciiTheme="majorHAnsi" w:hAnsiTheme="majorHAnsi"/>
          <w:sz w:val="22"/>
          <w:szCs w:val="22"/>
        </w:rPr>
        <w:t>and</w:t>
      </w:r>
      <w:r w:rsidR="00472F6F" w:rsidRPr="0086478B">
        <w:rPr>
          <w:rFonts w:asciiTheme="majorHAnsi" w:hAnsiTheme="majorHAnsi"/>
          <w:sz w:val="22"/>
          <w:szCs w:val="22"/>
        </w:rPr>
        <w:t>e</w:t>
      </w:r>
      <w:r w:rsidR="0065787D" w:rsidRPr="0086478B">
        <w:rPr>
          <w:rFonts w:asciiTheme="majorHAnsi" w:hAnsiTheme="majorHAnsi"/>
          <w:sz w:val="22"/>
          <w:szCs w:val="22"/>
        </w:rPr>
        <w:t xml:space="preserve">ren Personen </w:t>
      </w:r>
      <w:r w:rsidRPr="0086478B">
        <w:rPr>
          <w:rFonts w:asciiTheme="majorHAnsi" w:hAnsiTheme="majorHAnsi"/>
          <w:sz w:val="22"/>
          <w:szCs w:val="22"/>
        </w:rPr>
        <w:t xml:space="preserve">hören aktiv zu. </w:t>
      </w:r>
    </w:p>
    <w:p w14:paraId="71D54E84" w14:textId="77777777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Zurückhaltung des eigenen Urteils, kein Gespräch, kein Nachfragen von Details.</w:t>
      </w:r>
    </w:p>
    <w:p w14:paraId="1F322101" w14:textId="77777777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</w:p>
    <w:p w14:paraId="6128F15D" w14:textId="77777777" w:rsidR="00534AF0" w:rsidRPr="0086478B" w:rsidRDefault="00534AF0" w:rsidP="00534AF0">
      <w:pPr>
        <w:pStyle w:val="Listenabsatz"/>
        <w:numPr>
          <w:ilvl w:val="0"/>
          <w:numId w:val="1"/>
        </w:numPr>
        <w:rPr>
          <w:rFonts w:asciiTheme="majorHAnsi" w:hAnsiTheme="majorHAnsi"/>
          <w:b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Stille Einzelarbeit</w:t>
      </w:r>
    </w:p>
    <w:p w14:paraId="7AC059FE" w14:textId="6CCCE4D8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  <w:u w:val="single"/>
        </w:rPr>
        <w:t>Zuhörer</w:t>
      </w:r>
      <w:r w:rsidR="00D0477A" w:rsidRPr="0086478B">
        <w:rPr>
          <w:rFonts w:asciiTheme="majorHAnsi" w:hAnsiTheme="majorHAnsi"/>
          <w:sz w:val="22"/>
          <w:szCs w:val="22"/>
          <w:u w:val="single"/>
        </w:rPr>
        <w:t>/in</w:t>
      </w:r>
      <w:r w:rsidRPr="0086478B">
        <w:rPr>
          <w:rFonts w:asciiTheme="majorHAnsi" w:hAnsiTheme="majorHAnsi"/>
          <w:sz w:val="22"/>
          <w:szCs w:val="22"/>
          <w:u w:val="single"/>
        </w:rPr>
        <w:t xml:space="preserve"> 1</w:t>
      </w:r>
      <w:r w:rsidRPr="0086478B">
        <w:rPr>
          <w:rFonts w:asciiTheme="majorHAnsi" w:hAnsiTheme="majorHAnsi"/>
          <w:sz w:val="22"/>
          <w:szCs w:val="22"/>
        </w:rPr>
        <w:t xml:space="preserve">: Was habe ich gehört?  </w:t>
      </w:r>
      <w:r w:rsidR="00F56EDA">
        <w:rPr>
          <w:rFonts w:asciiTheme="majorHAnsi" w:hAnsiTheme="majorHAnsi"/>
          <w:b/>
          <w:color w:val="FF0000"/>
          <w:sz w:val="22"/>
          <w:szCs w:val="22"/>
        </w:rPr>
        <w:t xml:space="preserve">Was habe ich während des Unterrichtes erlebt/wahrgenommen </w:t>
      </w:r>
      <w:r w:rsidRPr="002237BC">
        <w:rPr>
          <w:rFonts w:asciiTheme="majorHAnsi" w:hAnsiTheme="majorHAnsi"/>
          <w:b/>
          <w:sz w:val="22"/>
          <w:szCs w:val="22"/>
        </w:rPr>
        <w:t>(Sachebene)</w:t>
      </w:r>
    </w:p>
    <w:p w14:paraId="404963FA" w14:textId="65355731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  <w:u w:val="single"/>
        </w:rPr>
        <w:t>Zuhörer</w:t>
      </w:r>
      <w:r w:rsidR="00D0477A" w:rsidRPr="0086478B">
        <w:rPr>
          <w:rFonts w:asciiTheme="majorHAnsi" w:hAnsiTheme="majorHAnsi"/>
          <w:sz w:val="22"/>
          <w:szCs w:val="22"/>
          <w:u w:val="single"/>
        </w:rPr>
        <w:t>/in</w:t>
      </w:r>
      <w:r w:rsidRPr="0086478B">
        <w:rPr>
          <w:rFonts w:asciiTheme="majorHAnsi" w:hAnsiTheme="majorHAnsi"/>
          <w:sz w:val="22"/>
          <w:szCs w:val="22"/>
          <w:u w:val="single"/>
        </w:rPr>
        <w:t xml:space="preserve"> 2</w:t>
      </w:r>
      <w:r w:rsidRPr="0086478B">
        <w:rPr>
          <w:rFonts w:asciiTheme="majorHAnsi" w:hAnsiTheme="majorHAnsi"/>
          <w:sz w:val="22"/>
          <w:szCs w:val="22"/>
        </w:rPr>
        <w:t xml:space="preserve">: Was habe ich </w:t>
      </w:r>
      <w:r w:rsidR="002237BC">
        <w:rPr>
          <w:rFonts w:asciiTheme="majorHAnsi" w:hAnsiTheme="majorHAnsi"/>
          <w:b/>
          <w:color w:val="FF0000"/>
          <w:sz w:val="22"/>
          <w:szCs w:val="22"/>
        </w:rPr>
        <w:t xml:space="preserve">an der Schilderung </w:t>
      </w:r>
      <w:r w:rsidRPr="0086478B">
        <w:rPr>
          <w:rFonts w:asciiTheme="majorHAnsi" w:hAnsiTheme="majorHAnsi"/>
          <w:sz w:val="22"/>
          <w:szCs w:val="22"/>
        </w:rPr>
        <w:t xml:space="preserve">wahrgenommen? </w:t>
      </w:r>
      <w:r w:rsidRPr="002237BC">
        <w:rPr>
          <w:rFonts w:asciiTheme="majorHAnsi" w:hAnsiTheme="majorHAnsi"/>
          <w:b/>
          <w:sz w:val="22"/>
          <w:szCs w:val="22"/>
        </w:rPr>
        <w:t>(Gefühlsebene)</w:t>
      </w:r>
    </w:p>
    <w:p w14:paraId="5A8D4DA7" w14:textId="77777777" w:rsidR="00534AF0" w:rsidRPr="0086478B" w:rsidRDefault="00534AF0" w:rsidP="00534AF0">
      <w:pPr>
        <w:pStyle w:val="Listenabsatz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1-2 Minuten</w:t>
      </w:r>
    </w:p>
    <w:p w14:paraId="79E8E5B8" w14:textId="1A589FE9" w:rsidR="00534AF0" w:rsidRPr="0086478B" w:rsidRDefault="00D0477A" w:rsidP="00534AF0">
      <w:pPr>
        <w:pStyle w:val="Listenabsatz"/>
        <w:numPr>
          <w:ilvl w:val="0"/>
          <w:numId w:val="1"/>
        </w:numPr>
        <w:rPr>
          <w:rFonts w:asciiTheme="majorHAnsi" w:hAnsiTheme="majorHAnsi"/>
          <w:b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Zusammenfassung</w:t>
      </w:r>
      <w:r w:rsidR="00775CA4" w:rsidRPr="0086478B">
        <w:rPr>
          <w:rFonts w:asciiTheme="majorHAnsi" w:hAnsiTheme="majorHAnsi"/>
          <w:b/>
          <w:sz w:val="22"/>
          <w:szCs w:val="22"/>
        </w:rPr>
        <w:t xml:space="preserve"> Sachebene</w:t>
      </w:r>
    </w:p>
    <w:p w14:paraId="76C1ACD1" w14:textId="086C697F" w:rsidR="00534AF0" w:rsidRPr="0086478B" w:rsidRDefault="00534AF0" w:rsidP="00534AF0">
      <w:pPr>
        <w:pStyle w:val="Listenabsatz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  <w:u w:val="single"/>
        </w:rPr>
        <w:t>Zuhörer</w:t>
      </w:r>
      <w:r w:rsidR="00D0477A" w:rsidRPr="0086478B">
        <w:rPr>
          <w:rFonts w:asciiTheme="majorHAnsi" w:hAnsiTheme="majorHAnsi"/>
          <w:sz w:val="22"/>
          <w:szCs w:val="22"/>
          <w:u w:val="single"/>
        </w:rPr>
        <w:t>/in</w:t>
      </w:r>
      <w:r w:rsidRPr="0086478B">
        <w:rPr>
          <w:rFonts w:asciiTheme="majorHAnsi" w:hAnsiTheme="majorHAnsi"/>
          <w:sz w:val="22"/>
          <w:szCs w:val="22"/>
          <w:u w:val="single"/>
        </w:rPr>
        <w:t xml:space="preserve"> 1</w:t>
      </w:r>
      <w:r w:rsidRPr="0086478B">
        <w:rPr>
          <w:rFonts w:asciiTheme="majorHAnsi" w:hAnsiTheme="majorHAnsi"/>
          <w:sz w:val="22"/>
          <w:szCs w:val="22"/>
        </w:rPr>
        <w:t xml:space="preserve"> wiederholt die Schilderung, sinngemäß zusammenfassend.</w:t>
      </w:r>
      <w:r w:rsidR="00555B57">
        <w:rPr>
          <w:rFonts w:asciiTheme="majorHAnsi" w:hAnsiTheme="majorHAnsi"/>
          <w:sz w:val="22"/>
          <w:szCs w:val="22"/>
        </w:rPr>
        <w:t xml:space="preserve"> (Sachebene)</w:t>
      </w:r>
    </w:p>
    <w:p w14:paraId="7B2FC506" w14:textId="50FABD23" w:rsidR="00555B57" w:rsidRPr="00555B57" w:rsidRDefault="00555B57" w:rsidP="00555B57">
      <w:pPr>
        <w:pStyle w:val="Listenabsatz"/>
        <w:numPr>
          <w:ilvl w:val="0"/>
          <w:numId w:val="4"/>
        </w:numPr>
        <w:rPr>
          <w:rFonts w:asciiTheme="majorHAnsi" w:hAnsiTheme="majorHAnsi"/>
          <w:sz w:val="22"/>
          <w:szCs w:val="22"/>
        </w:rPr>
      </w:pPr>
      <w:r w:rsidRPr="00555B57">
        <w:rPr>
          <w:rFonts w:asciiTheme="majorHAnsi" w:hAnsiTheme="majorHAnsi"/>
          <w:sz w:val="22"/>
          <w:szCs w:val="22"/>
        </w:rPr>
        <w:t xml:space="preserve"> </w:t>
      </w:r>
      <w:r w:rsidR="00534AF0" w:rsidRPr="00555B57">
        <w:rPr>
          <w:rFonts w:asciiTheme="majorHAnsi" w:hAnsiTheme="majorHAnsi"/>
          <w:sz w:val="22"/>
          <w:szCs w:val="22"/>
        </w:rPr>
        <w:t>Kein eigenes Urteil, Interpretationen oder Wertung</w:t>
      </w:r>
      <w:r w:rsidRPr="00555B57">
        <w:rPr>
          <w:rFonts w:asciiTheme="majorHAnsi" w:hAnsiTheme="majorHAnsi"/>
          <w:sz w:val="22"/>
          <w:szCs w:val="22"/>
        </w:rPr>
        <w:t xml:space="preserve">, </w:t>
      </w:r>
      <w:r w:rsidRPr="00555B57">
        <w:rPr>
          <w:rFonts w:asciiTheme="majorHAnsi" w:hAnsiTheme="majorHAnsi"/>
          <w:b/>
          <w:color w:val="FF0000"/>
          <w:sz w:val="22"/>
          <w:szCs w:val="22"/>
        </w:rPr>
        <w:t>falls ein Problem geschildert wird</w:t>
      </w:r>
      <w:r w:rsidR="00534AF0" w:rsidRPr="00555B57">
        <w:rPr>
          <w:rFonts w:asciiTheme="majorHAnsi" w:hAnsiTheme="majorHAnsi"/>
          <w:sz w:val="22"/>
          <w:szCs w:val="22"/>
        </w:rPr>
        <w:t>!</w:t>
      </w:r>
      <w:r w:rsidR="002237BC" w:rsidRPr="00555B57">
        <w:rPr>
          <w:rFonts w:asciiTheme="majorHAnsi" w:hAnsiTheme="majorHAnsi"/>
          <w:sz w:val="22"/>
          <w:szCs w:val="22"/>
        </w:rPr>
        <w:t xml:space="preserve"> </w:t>
      </w:r>
    </w:p>
    <w:p w14:paraId="71A34C9E" w14:textId="4217E974" w:rsidR="00555B57" w:rsidRPr="00555B57" w:rsidRDefault="00555B57" w:rsidP="00555B57">
      <w:pPr>
        <w:pStyle w:val="Listenabsatz"/>
        <w:numPr>
          <w:ilvl w:val="0"/>
          <w:numId w:val="4"/>
        </w:numPr>
        <w:rPr>
          <w:rFonts w:asciiTheme="majorHAnsi" w:eastAsia="Times New Roman" w:hAnsiTheme="majorHAnsi" w:cs="Times New Roman"/>
          <w:b/>
          <w:color w:val="FF0000"/>
          <w:sz w:val="22"/>
          <w:szCs w:val="22"/>
        </w:rPr>
      </w:pPr>
      <w:r w:rsidRPr="00555B57">
        <w:rPr>
          <w:rFonts w:asciiTheme="majorHAnsi" w:hAnsiTheme="majorHAnsi"/>
          <w:b/>
          <w:color w:val="FF0000"/>
          <w:sz w:val="22"/>
          <w:szCs w:val="22"/>
        </w:rPr>
        <w:t xml:space="preserve">Bei </w:t>
      </w:r>
      <w:r w:rsidR="002237BC" w:rsidRPr="00555B57">
        <w:rPr>
          <w:rFonts w:asciiTheme="majorHAnsi" w:hAnsiTheme="majorHAnsi"/>
          <w:b/>
          <w:color w:val="FF0000"/>
          <w:sz w:val="22"/>
          <w:szCs w:val="22"/>
        </w:rPr>
        <w:t>e</w:t>
      </w:r>
      <w:r w:rsidRPr="00555B57">
        <w:rPr>
          <w:rFonts w:asciiTheme="majorHAnsi" w:hAnsiTheme="majorHAnsi"/>
          <w:b/>
          <w:color w:val="FF0000"/>
          <w:sz w:val="22"/>
          <w:szCs w:val="22"/>
        </w:rPr>
        <w:t xml:space="preserve">inem Unterrichtsbesuch wird hier </w:t>
      </w:r>
      <w:r>
        <w:rPr>
          <w:rFonts w:asciiTheme="majorHAnsi" w:hAnsiTheme="majorHAnsi"/>
          <w:b/>
          <w:color w:val="FF0000"/>
          <w:sz w:val="22"/>
          <w:szCs w:val="22"/>
        </w:rPr>
        <w:t xml:space="preserve">auch </w:t>
      </w:r>
      <w:r w:rsidRPr="00555B57">
        <w:rPr>
          <w:rFonts w:asciiTheme="majorHAnsi" w:hAnsiTheme="majorHAnsi"/>
          <w:b/>
          <w:color w:val="FF0000"/>
          <w:sz w:val="22"/>
          <w:szCs w:val="22"/>
        </w:rPr>
        <w:t xml:space="preserve">die </w:t>
      </w:r>
      <w:r w:rsidRPr="00555B57">
        <w:rPr>
          <w:rFonts w:asciiTheme="majorHAnsi" w:eastAsia="Times New Roman" w:hAnsiTheme="majorHAnsi" w:cs="Times New Roman"/>
          <w:b/>
          <w:color w:val="FF0000"/>
          <w:sz w:val="22"/>
          <w:szCs w:val="22"/>
        </w:rPr>
        <w:t xml:space="preserve">Sicht dessen dargestellt, </w:t>
      </w:r>
    </w:p>
    <w:p w14:paraId="61177C66" w14:textId="78FD4B2D" w:rsidR="00555B57" w:rsidRPr="00555B57" w:rsidRDefault="00555B57" w:rsidP="00555B57">
      <w:pPr>
        <w:pStyle w:val="Listenabsatz"/>
        <w:ind w:left="1000"/>
        <w:rPr>
          <w:rFonts w:asciiTheme="majorHAnsi" w:hAnsiTheme="majorHAnsi"/>
          <w:b/>
          <w:color w:val="FF0000"/>
          <w:sz w:val="22"/>
          <w:szCs w:val="22"/>
        </w:rPr>
      </w:pPr>
      <w:r>
        <w:rPr>
          <w:rFonts w:asciiTheme="majorHAnsi" w:eastAsia="Times New Roman" w:hAnsiTheme="majorHAnsi" w:cs="Times New Roman"/>
          <w:b/>
          <w:color w:val="FF0000"/>
          <w:sz w:val="22"/>
          <w:szCs w:val="22"/>
        </w:rPr>
        <w:t>was während des Unterrichtes erlebt wurde.</w:t>
      </w:r>
      <w:r w:rsidRPr="00555B57">
        <w:rPr>
          <w:rFonts w:asciiTheme="majorHAnsi" w:eastAsia="Times New Roman" w:hAnsiTheme="majorHAnsi" w:cs="Times New Roman"/>
          <w:b/>
          <w:color w:val="FF0000"/>
          <w:sz w:val="22"/>
          <w:szCs w:val="22"/>
        </w:rPr>
        <w:t> </w:t>
      </w:r>
    </w:p>
    <w:p w14:paraId="7F0FBA32" w14:textId="36E26771" w:rsidR="00534AF0" w:rsidRPr="002237BC" w:rsidRDefault="00534AF0" w:rsidP="00534AF0">
      <w:pPr>
        <w:pStyle w:val="Listenabsatz"/>
        <w:rPr>
          <w:rFonts w:asciiTheme="majorHAnsi" w:hAnsiTheme="majorHAnsi"/>
          <w:b/>
          <w:color w:val="FF0000"/>
          <w:sz w:val="22"/>
          <w:szCs w:val="22"/>
        </w:rPr>
      </w:pPr>
    </w:p>
    <w:p w14:paraId="1966FC23" w14:textId="371C8F02" w:rsidR="00534AF0" w:rsidRPr="002237BC" w:rsidRDefault="0065787D" w:rsidP="00534AF0">
      <w:pPr>
        <w:pStyle w:val="Listenabsatz"/>
        <w:rPr>
          <w:rFonts w:asciiTheme="majorHAnsi" w:hAnsiTheme="majorHAnsi"/>
          <w:b/>
          <w:sz w:val="22"/>
          <w:szCs w:val="22"/>
        </w:rPr>
      </w:pPr>
      <w:r w:rsidRPr="002237BC">
        <w:rPr>
          <w:rFonts w:asciiTheme="majorHAnsi" w:hAnsiTheme="majorHAnsi"/>
          <w:b/>
          <w:sz w:val="22"/>
          <w:szCs w:val="22"/>
        </w:rPr>
        <w:t>Fallgeber</w:t>
      </w:r>
      <w:r w:rsidR="00534AF0" w:rsidRPr="002237BC">
        <w:rPr>
          <w:rFonts w:asciiTheme="majorHAnsi" w:hAnsiTheme="majorHAnsi"/>
          <w:b/>
          <w:sz w:val="22"/>
          <w:szCs w:val="22"/>
        </w:rPr>
        <w:t>/in hört nur zu.</w:t>
      </w:r>
    </w:p>
    <w:p w14:paraId="6AAD6422" w14:textId="2D7607CE" w:rsidR="0065787D" w:rsidRPr="0086478B" w:rsidRDefault="00534AF0" w:rsidP="00775CA4">
      <w:pPr>
        <w:pStyle w:val="Listenabsatz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4-5 Minuten</w:t>
      </w:r>
    </w:p>
    <w:p w14:paraId="333DD095" w14:textId="6ABD152C" w:rsidR="00534AF0" w:rsidRPr="0086478B" w:rsidRDefault="00534AF0" w:rsidP="0065787D">
      <w:pPr>
        <w:pStyle w:val="Listenabsatz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Kurze Rückmeldung</w:t>
      </w:r>
      <w:r w:rsidRPr="0086478B">
        <w:rPr>
          <w:rFonts w:asciiTheme="majorHAnsi" w:hAnsiTheme="majorHAnsi"/>
          <w:sz w:val="22"/>
          <w:szCs w:val="22"/>
        </w:rPr>
        <w:t xml:space="preserve"> </w:t>
      </w:r>
      <w:r w:rsidR="0065787D" w:rsidRPr="0086478B">
        <w:rPr>
          <w:rFonts w:asciiTheme="majorHAnsi" w:hAnsiTheme="majorHAnsi"/>
          <w:sz w:val="22"/>
          <w:szCs w:val="22"/>
        </w:rPr>
        <w:t>durch Fallgeber</w:t>
      </w:r>
      <w:r w:rsidRPr="0086478B">
        <w:rPr>
          <w:rFonts w:asciiTheme="majorHAnsi" w:hAnsiTheme="majorHAnsi"/>
          <w:sz w:val="22"/>
          <w:szCs w:val="22"/>
        </w:rPr>
        <w:t xml:space="preserve">/in, ob die </w:t>
      </w:r>
      <w:r w:rsidR="00D0477A" w:rsidRPr="0086478B">
        <w:rPr>
          <w:rFonts w:asciiTheme="majorHAnsi" w:hAnsiTheme="majorHAnsi"/>
          <w:sz w:val="22"/>
          <w:szCs w:val="22"/>
        </w:rPr>
        <w:t>Zusammenfassung</w:t>
      </w:r>
      <w:r w:rsidRPr="0086478B">
        <w:rPr>
          <w:rFonts w:asciiTheme="majorHAnsi" w:hAnsiTheme="majorHAnsi"/>
          <w:sz w:val="22"/>
          <w:szCs w:val="22"/>
        </w:rPr>
        <w:t xml:space="preserve"> trifft.</w:t>
      </w:r>
    </w:p>
    <w:p w14:paraId="6577A803" w14:textId="77777777" w:rsidR="00534AF0" w:rsidRPr="0086478B" w:rsidRDefault="00534AF0" w:rsidP="00534AF0">
      <w:pPr>
        <w:rPr>
          <w:rFonts w:asciiTheme="majorHAnsi" w:hAnsiTheme="majorHAnsi"/>
          <w:sz w:val="22"/>
          <w:szCs w:val="22"/>
        </w:rPr>
      </w:pPr>
    </w:p>
    <w:p w14:paraId="3A756AA9" w14:textId="4E2AED02" w:rsidR="00D0477A" w:rsidRPr="0086478B" w:rsidRDefault="00775CA4" w:rsidP="00D0477A">
      <w:pPr>
        <w:pStyle w:val="KeinLeerraum"/>
        <w:rPr>
          <w:rFonts w:asciiTheme="majorHAnsi" w:hAnsiTheme="majorHAnsi"/>
          <w:b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Zusammenfassung Gefühlsebene</w:t>
      </w:r>
    </w:p>
    <w:p w14:paraId="45899AA1" w14:textId="77777777" w:rsidR="00D0477A" w:rsidRPr="0086478B" w:rsidRDefault="00D0477A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  <w:u w:val="single"/>
        </w:rPr>
        <w:t>Zuhörer/in 2</w:t>
      </w:r>
      <w:r w:rsidRPr="0086478B">
        <w:rPr>
          <w:rFonts w:asciiTheme="majorHAnsi" w:hAnsiTheme="majorHAnsi"/>
          <w:sz w:val="22"/>
          <w:szCs w:val="22"/>
        </w:rPr>
        <w:t xml:space="preserve"> gibt wieder, was auf der Gefühlsebene wahrgenommen wurde.  </w:t>
      </w:r>
    </w:p>
    <w:p w14:paraId="4AFDE608" w14:textId="2DB0C773" w:rsidR="00ED3D81" w:rsidRPr="0086478B" w:rsidRDefault="00CE37C8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color w:val="FF0000"/>
          <w:sz w:val="22"/>
          <w:szCs w:val="22"/>
        </w:rPr>
        <w:t>Das tut er für den Fallgeber und den Zuhörer 1</w:t>
      </w:r>
      <w:r w:rsidR="00D0477A" w:rsidRPr="0086478B">
        <w:rPr>
          <w:rFonts w:asciiTheme="majorHAnsi" w:hAnsiTheme="majorHAnsi"/>
          <w:sz w:val="22"/>
          <w:szCs w:val="22"/>
        </w:rPr>
        <w:t xml:space="preserve">. </w:t>
      </w:r>
    </w:p>
    <w:p w14:paraId="096EAF0E" w14:textId="77536570" w:rsidR="00D0477A" w:rsidRPr="0086478B" w:rsidRDefault="00D0477A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  <w:u w:val="single"/>
        </w:rPr>
        <w:t>Achtung</w:t>
      </w:r>
      <w:r w:rsidR="0065787D" w:rsidRPr="0086478B">
        <w:rPr>
          <w:rFonts w:asciiTheme="majorHAnsi" w:hAnsiTheme="majorHAnsi"/>
          <w:b/>
          <w:sz w:val="22"/>
          <w:szCs w:val="22"/>
          <w:u w:val="single"/>
        </w:rPr>
        <w:t>:</w:t>
      </w:r>
      <w:r w:rsidRPr="0086478B">
        <w:rPr>
          <w:rFonts w:asciiTheme="majorHAnsi" w:hAnsiTheme="majorHAnsi"/>
          <w:b/>
          <w:sz w:val="22"/>
          <w:szCs w:val="22"/>
          <w:u w:val="single"/>
        </w:rPr>
        <w:t xml:space="preserve"> </w:t>
      </w:r>
      <w:r w:rsidR="002237BC">
        <w:rPr>
          <w:rFonts w:asciiTheme="majorHAnsi" w:hAnsiTheme="majorHAnsi"/>
          <w:sz w:val="22"/>
          <w:szCs w:val="22"/>
        </w:rPr>
        <w:t xml:space="preserve">keine </w:t>
      </w:r>
      <w:r w:rsidRPr="0086478B">
        <w:rPr>
          <w:rFonts w:asciiTheme="majorHAnsi" w:hAnsiTheme="majorHAnsi"/>
          <w:sz w:val="22"/>
          <w:szCs w:val="22"/>
        </w:rPr>
        <w:t>Wertung.</w:t>
      </w:r>
    </w:p>
    <w:p w14:paraId="763E6002" w14:textId="4425117F" w:rsidR="00D0477A" w:rsidRPr="0086478B" w:rsidRDefault="00472F6F" w:rsidP="00D0477A">
      <w:pPr>
        <w:pStyle w:val="KeinLeerraum"/>
        <w:numPr>
          <w:ilvl w:val="0"/>
          <w:numId w:val="0"/>
        </w:numPr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2</w:t>
      </w:r>
      <w:r w:rsidR="00D0477A" w:rsidRPr="0086478B">
        <w:rPr>
          <w:rFonts w:asciiTheme="majorHAnsi" w:hAnsiTheme="majorHAnsi"/>
          <w:sz w:val="22"/>
          <w:szCs w:val="22"/>
        </w:rPr>
        <w:t xml:space="preserve"> Minute</w:t>
      </w:r>
      <w:r w:rsidRPr="0086478B">
        <w:rPr>
          <w:rFonts w:asciiTheme="majorHAnsi" w:hAnsiTheme="majorHAnsi"/>
          <w:sz w:val="22"/>
          <w:szCs w:val="22"/>
        </w:rPr>
        <w:t>n</w:t>
      </w:r>
    </w:p>
    <w:p w14:paraId="51F62835" w14:textId="65A95F6D" w:rsidR="00D0477A" w:rsidRPr="0086478B" w:rsidRDefault="00D0477A" w:rsidP="00D0477A">
      <w:pPr>
        <w:pStyle w:val="KeinLeerraum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Kurze Rückmeldung</w:t>
      </w:r>
      <w:r w:rsidR="0065787D" w:rsidRPr="0086478B">
        <w:rPr>
          <w:rFonts w:asciiTheme="majorHAnsi" w:hAnsiTheme="majorHAnsi"/>
          <w:sz w:val="22"/>
          <w:szCs w:val="22"/>
        </w:rPr>
        <w:t xml:space="preserve"> durch Fallgeber</w:t>
      </w:r>
      <w:r w:rsidR="00982FDA">
        <w:rPr>
          <w:rFonts w:asciiTheme="majorHAnsi" w:hAnsiTheme="majorHAnsi"/>
          <w:sz w:val="22"/>
          <w:szCs w:val="22"/>
        </w:rPr>
        <w:t xml:space="preserve">/in </w:t>
      </w:r>
      <w:r w:rsidR="00982FDA" w:rsidRPr="00982FDA">
        <w:rPr>
          <w:rFonts w:asciiTheme="majorHAnsi" w:hAnsiTheme="majorHAnsi"/>
          <w:b/>
          <w:color w:val="FF0000"/>
          <w:sz w:val="22"/>
          <w:szCs w:val="22"/>
        </w:rPr>
        <w:t>(</w:t>
      </w:r>
      <w:r w:rsidR="00E31D58" w:rsidRPr="00982FDA">
        <w:rPr>
          <w:rFonts w:asciiTheme="majorHAnsi" w:hAnsiTheme="majorHAnsi"/>
          <w:b/>
          <w:color w:val="FF0000"/>
          <w:sz w:val="22"/>
          <w:szCs w:val="22"/>
        </w:rPr>
        <w:t>bei einem Unterrichtsbesuch darf der Zuhörer 1 auch sage</w:t>
      </w:r>
      <w:r w:rsidR="00982FDA">
        <w:rPr>
          <w:rFonts w:asciiTheme="majorHAnsi" w:hAnsiTheme="majorHAnsi"/>
          <w:b/>
          <w:color w:val="FF0000"/>
          <w:sz w:val="22"/>
          <w:szCs w:val="22"/>
        </w:rPr>
        <w:t xml:space="preserve">n) </w:t>
      </w:r>
      <w:r w:rsidR="00ED3D81" w:rsidRPr="0086478B">
        <w:rPr>
          <w:rFonts w:asciiTheme="majorHAnsi" w:hAnsiTheme="majorHAnsi"/>
          <w:sz w:val="22"/>
          <w:szCs w:val="22"/>
        </w:rPr>
        <w:t>wie die Beobachtungen ankommen/</w:t>
      </w:r>
      <w:r w:rsidRPr="0086478B">
        <w:rPr>
          <w:rFonts w:asciiTheme="majorHAnsi" w:hAnsiTheme="majorHAnsi"/>
          <w:sz w:val="22"/>
          <w:szCs w:val="22"/>
        </w:rPr>
        <w:t>zutreffen.</w:t>
      </w:r>
    </w:p>
    <w:p w14:paraId="6B716047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</w:p>
    <w:p w14:paraId="77877AA0" w14:textId="63925B8C" w:rsidR="00D0477A" w:rsidRPr="0086478B" w:rsidRDefault="00D0477A" w:rsidP="00D0477A">
      <w:pPr>
        <w:pStyle w:val="KeinLeerraum"/>
        <w:rPr>
          <w:rFonts w:asciiTheme="majorHAnsi" w:hAnsiTheme="majorHAnsi"/>
          <w:b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Stille Einzelarbeit</w:t>
      </w:r>
      <w:r w:rsidRPr="0086478B">
        <w:rPr>
          <w:rFonts w:asciiTheme="majorHAnsi" w:hAnsiTheme="majorHAnsi"/>
          <w:sz w:val="22"/>
          <w:szCs w:val="22"/>
        </w:rPr>
        <w:t xml:space="preserve"> </w:t>
      </w:r>
    </w:p>
    <w:p w14:paraId="23784FA0" w14:textId="77777777" w:rsidR="00ED3D81" w:rsidRPr="0086478B" w:rsidRDefault="00D0477A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 xml:space="preserve">Was liegt in der Situation vor? </w:t>
      </w:r>
    </w:p>
    <w:p w14:paraId="59937E92" w14:textId="08547E6A" w:rsidR="00D0477A" w:rsidRPr="00982FDA" w:rsidRDefault="00ED3D81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b/>
          <w:color w:val="FF0000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 xml:space="preserve">Was führte zu dieser </w:t>
      </w:r>
      <w:r w:rsidR="00D0477A" w:rsidRPr="0086478B">
        <w:rPr>
          <w:rFonts w:asciiTheme="majorHAnsi" w:hAnsiTheme="majorHAnsi"/>
          <w:sz w:val="22"/>
          <w:szCs w:val="22"/>
        </w:rPr>
        <w:t>Frage /Anli</w:t>
      </w:r>
      <w:r w:rsidRPr="0086478B">
        <w:rPr>
          <w:rFonts w:asciiTheme="majorHAnsi" w:hAnsiTheme="majorHAnsi"/>
          <w:sz w:val="22"/>
          <w:szCs w:val="22"/>
        </w:rPr>
        <w:t>e</w:t>
      </w:r>
      <w:r w:rsidR="00D0477A" w:rsidRPr="0086478B">
        <w:rPr>
          <w:rFonts w:asciiTheme="majorHAnsi" w:hAnsiTheme="majorHAnsi"/>
          <w:sz w:val="22"/>
          <w:szCs w:val="22"/>
        </w:rPr>
        <w:t>gen?</w:t>
      </w:r>
      <w:r w:rsidR="00982FDA">
        <w:rPr>
          <w:rFonts w:asciiTheme="majorHAnsi" w:hAnsiTheme="majorHAnsi"/>
          <w:sz w:val="22"/>
          <w:szCs w:val="22"/>
        </w:rPr>
        <w:t xml:space="preserve"> </w:t>
      </w:r>
      <w:r w:rsidR="00982FDA">
        <w:rPr>
          <w:rFonts w:asciiTheme="majorHAnsi" w:hAnsiTheme="majorHAnsi"/>
          <w:b/>
          <w:color w:val="FF0000"/>
          <w:sz w:val="22"/>
          <w:szCs w:val="22"/>
        </w:rPr>
        <w:t>Was wurde beim Unterricht beobachtet/erlebt.</w:t>
      </w:r>
    </w:p>
    <w:p w14:paraId="0A6B91E4" w14:textId="77777777" w:rsidR="00D0477A" w:rsidRPr="0086478B" w:rsidRDefault="00D0477A" w:rsidP="00D0477A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W</w:t>
      </w:r>
      <w:r w:rsidR="00ED3D81" w:rsidRPr="0086478B">
        <w:rPr>
          <w:rFonts w:asciiTheme="majorHAnsi" w:hAnsiTheme="majorHAnsi"/>
          <w:sz w:val="22"/>
          <w:szCs w:val="22"/>
        </w:rPr>
        <w:t>a</w:t>
      </w:r>
      <w:r w:rsidRPr="0086478B">
        <w:rPr>
          <w:rFonts w:asciiTheme="majorHAnsi" w:hAnsiTheme="majorHAnsi"/>
          <w:sz w:val="22"/>
          <w:szCs w:val="22"/>
        </w:rPr>
        <w:t>s f</w:t>
      </w:r>
      <w:r w:rsidR="00ED3D81" w:rsidRPr="0086478B">
        <w:rPr>
          <w:rFonts w:asciiTheme="majorHAnsi" w:hAnsiTheme="majorHAnsi"/>
          <w:sz w:val="22"/>
          <w:szCs w:val="22"/>
        </w:rPr>
        <w:t>ällt auf und warum fällt es mir/</w:t>
      </w:r>
      <w:r w:rsidRPr="0086478B">
        <w:rPr>
          <w:rFonts w:asciiTheme="majorHAnsi" w:hAnsiTheme="majorHAnsi"/>
          <w:sz w:val="22"/>
          <w:szCs w:val="22"/>
        </w:rPr>
        <w:t>uns auf?</w:t>
      </w:r>
    </w:p>
    <w:p w14:paraId="5BC88C0D" w14:textId="77777777" w:rsidR="00ED3D81" w:rsidRDefault="00ED3D81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1-2 Minuten</w:t>
      </w:r>
    </w:p>
    <w:p w14:paraId="7035E6DD" w14:textId="77777777" w:rsidR="007E708C" w:rsidRDefault="007E708C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</w:p>
    <w:p w14:paraId="5EE69ACE" w14:textId="77777777" w:rsidR="007E708C" w:rsidRDefault="007E708C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</w:p>
    <w:p w14:paraId="4FCDA7AD" w14:textId="77777777" w:rsidR="007E708C" w:rsidRPr="0086478B" w:rsidRDefault="007E708C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</w:p>
    <w:p w14:paraId="37B1BFB7" w14:textId="24163212" w:rsidR="00ED3D81" w:rsidRPr="0086478B" w:rsidRDefault="00ED3D81" w:rsidP="00ED3D81">
      <w:pPr>
        <w:pStyle w:val="KeinLeerraum"/>
        <w:rPr>
          <w:rFonts w:asciiTheme="majorHAnsi" w:hAnsiTheme="majorHAnsi"/>
          <w:b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lastRenderedPageBreak/>
        <w:t xml:space="preserve">Gemeinsame </w:t>
      </w:r>
      <w:r w:rsidR="0065787D" w:rsidRPr="0086478B">
        <w:rPr>
          <w:rFonts w:asciiTheme="majorHAnsi" w:hAnsiTheme="majorHAnsi"/>
          <w:b/>
          <w:sz w:val="22"/>
          <w:szCs w:val="22"/>
        </w:rPr>
        <w:t>Analyse</w:t>
      </w:r>
      <w:r w:rsidR="00775CA4" w:rsidRPr="0086478B">
        <w:rPr>
          <w:rFonts w:asciiTheme="majorHAnsi" w:hAnsiTheme="majorHAnsi"/>
          <w:b/>
          <w:sz w:val="22"/>
          <w:szCs w:val="22"/>
        </w:rPr>
        <w:t xml:space="preserve"> </w:t>
      </w:r>
    </w:p>
    <w:p w14:paraId="3914A606" w14:textId="5E9FE1BF" w:rsidR="00ED3D81" w:rsidRPr="0086478B" w:rsidRDefault="0065787D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 xml:space="preserve">Die Zuhörer </w:t>
      </w:r>
      <w:r w:rsidR="00ED3D81" w:rsidRPr="0086478B">
        <w:rPr>
          <w:rFonts w:asciiTheme="majorHAnsi" w:hAnsiTheme="majorHAnsi"/>
          <w:sz w:val="22"/>
          <w:szCs w:val="22"/>
        </w:rPr>
        <w:t xml:space="preserve">bilden nun bewusst einige </w:t>
      </w:r>
      <w:r w:rsidRPr="0086478B">
        <w:rPr>
          <w:rFonts w:asciiTheme="majorHAnsi" w:hAnsiTheme="majorHAnsi"/>
          <w:sz w:val="22"/>
          <w:szCs w:val="22"/>
        </w:rPr>
        <w:t>begründete Annahmen zu dem bisher Benannten und E</w:t>
      </w:r>
      <w:r w:rsidR="00ED3D81" w:rsidRPr="0086478B">
        <w:rPr>
          <w:rFonts w:asciiTheme="majorHAnsi" w:hAnsiTheme="majorHAnsi"/>
          <w:sz w:val="22"/>
          <w:szCs w:val="22"/>
        </w:rPr>
        <w:t xml:space="preserve">rkannten. </w:t>
      </w:r>
    </w:p>
    <w:p w14:paraId="19D4B573" w14:textId="1041CC6E" w:rsidR="00047A35" w:rsidRPr="0086478B" w:rsidRDefault="00ED3D81" w:rsidP="00047A35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Evtl. Verdichtung zu gemeinsamen „Hauptthesen“.</w:t>
      </w:r>
    </w:p>
    <w:p w14:paraId="6222D511" w14:textId="22D1411D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  <w:u w:val="single"/>
        </w:rPr>
        <w:t>Achtung:</w:t>
      </w:r>
      <w:r w:rsidRPr="0086478B">
        <w:rPr>
          <w:rFonts w:asciiTheme="majorHAnsi" w:hAnsiTheme="majorHAnsi"/>
          <w:sz w:val="22"/>
          <w:szCs w:val="22"/>
        </w:rPr>
        <w:t xml:space="preserve"> Person mit Anliegen </w:t>
      </w:r>
      <w:r w:rsidR="00047A35" w:rsidRPr="0086478B">
        <w:rPr>
          <w:rFonts w:asciiTheme="majorHAnsi" w:hAnsiTheme="majorHAnsi"/>
          <w:sz w:val="22"/>
          <w:szCs w:val="22"/>
        </w:rPr>
        <w:t xml:space="preserve">und Prozesswächter hören </w:t>
      </w:r>
      <w:r w:rsidRPr="0086478B">
        <w:rPr>
          <w:rFonts w:asciiTheme="majorHAnsi" w:hAnsiTheme="majorHAnsi"/>
          <w:sz w:val="22"/>
          <w:szCs w:val="22"/>
        </w:rPr>
        <w:t>nur zu!</w:t>
      </w:r>
    </w:p>
    <w:p w14:paraId="6D54D147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8-10 Minuten</w:t>
      </w:r>
    </w:p>
    <w:p w14:paraId="69ED8468" w14:textId="77777777" w:rsidR="00ED3D81" w:rsidRPr="0086478B" w:rsidRDefault="00ED3D81" w:rsidP="00ED3D81">
      <w:pPr>
        <w:pStyle w:val="KeinLeerraum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>Stille Einzelarbeit „sich innerlich leer machen“.</w:t>
      </w:r>
    </w:p>
    <w:p w14:paraId="57FD6E1C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Was wurde gehört?</w:t>
      </w:r>
    </w:p>
    <w:p w14:paraId="30760A54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Welche Aspekte wurden beleuchtet?</w:t>
      </w:r>
    </w:p>
    <w:p w14:paraId="3B771068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Kristallisiert sich eine neue Sichtweise/Idee heraus?</w:t>
      </w:r>
    </w:p>
    <w:p w14:paraId="61BD4217" w14:textId="77777777" w:rsidR="00F078A1" w:rsidRPr="0086478B" w:rsidRDefault="00F078A1" w:rsidP="00ED3D8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Gibt es neue Impulse/Zugänge?</w:t>
      </w:r>
    </w:p>
    <w:p w14:paraId="349D642B" w14:textId="77777777" w:rsidR="00ED3D81" w:rsidRPr="0086478B" w:rsidRDefault="00ED3D81" w:rsidP="00ED3D81">
      <w:pPr>
        <w:pStyle w:val="KeinLeerraum"/>
        <w:numPr>
          <w:ilvl w:val="0"/>
          <w:numId w:val="0"/>
        </w:numPr>
        <w:ind w:left="720"/>
        <w:jc w:val="right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1-2 Minuten</w:t>
      </w:r>
    </w:p>
    <w:p w14:paraId="15188A1C" w14:textId="59CBC6AC" w:rsidR="00F078A1" w:rsidRPr="0086478B" w:rsidRDefault="00F078A1" w:rsidP="00F078A1">
      <w:pPr>
        <w:pStyle w:val="KeinLeerraum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b/>
          <w:sz w:val="22"/>
          <w:szCs w:val="22"/>
        </w:rPr>
        <w:t xml:space="preserve">Rückmeldung </w:t>
      </w:r>
      <w:r w:rsidR="0065787D" w:rsidRPr="0086478B">
        <w:rPr>
          <w:rFonts w:asciiTheme="majorHAnsi" w:hAnsiTheme="majorHAnsi"/>
          <w:b/>
          <w:sz w:val="22"/>
          <w:szCs w:val="22"/>
        </w:rPr>
        <w:t>durch Fallgeber</w:t>
      </w:r>
      <w:r w:rsidRPr="0086478B">
        <w:rPr>
          <w:rFonts w:asciiTheme="majorHAnsi" w:hAnsiTheme="majorHAnsi"/>
          <w:b/>
          <w:sz w:val="22"/>
          <w:szCs w:val="22"/>
        </w:rPr>
        <w:t xml:space="preserve">/in </w:t>
      </w:r>
    </w:p>
    <w:p w14:paraId="69770865" w14:textId="77777777" w:rsidR="00F078A1" w:rsidRPr="0086478B" w:rsidRDefault="00F078A1" w:rsidP="00F078A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Prozess und Inhalte werden beleuchtet.</w:t>
      </w:r>
    </w:p>
    <w:p w14:paraId="1689FBB0" w14:textId="77777777" w:rsidR="00F078A1" w:rsidRPr="0086478B" w:rsidRDefault="00F078A1" w:rsidP="00F078A1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sz w:val="22"/>
          <w:szCs w:val="22"/>
        </w:rPr>
      </w:pPr>
      <w:r w:rsidRPr="0086478B">
        <w:rPr>
          <w:rFonts w:asciiTheme="majorHAnsi" w:hAnsiTheme="majorHAnsi"/>
          <w:sz w:val="22"/>
          <w:szCs w:val="22"/>
        </w:rPr>
        <w:t>„Wo stehe ich jetzt?“</w:t>
      </w:r>
    </w:p>
    <w:p w14:paraId="46893F1E" w14:textId="77777777" w:rsidR="00F078A1" w:rsidRDefault="00F078A1" w:rsidP="00F078A1">
      <w:pPr>
        <w:pStyle w:val="KeinLeerraum"/>
        <w:numPr>
          <w:ilvl w:val="0"/>
          <w:numId w:val="0"/>
        </w:numPr>
        <w:ind w:left="720"/>
        <w:jc w:val="right"/>
      </w:pPr>
      <w:r>
        <w:t>4-5 Minuten</w:t>
      </w:r>
    </w:p>
    <w:p w14:paraId="00660574" w14:textId="77777777" w:rsidR="007C7B30" w:rsidRDefault="007C7B30" w:rsidP="00F078A1">
      <w:pPr>
        <w:pStyle w:val="KeinLeerraum"/>
        <w:numPr>
          <w:ilvl w:val="0"/>
          <w:numId w:val="0"/>
        </w:numPr>
        <w:ind w:left="720"/>
        <w:jc w:val="right"/>
      </w:pPr>
    </w:p>
    <w:p w14:paraId="64EBD741" w14:textId="77777777" w:rsidR="007C7B30" w:rsidRDefault="007C7B30" w:rsidP="00F078A1">
      <w:pPr>
        <w:pStyle w:val="KeinLeerraum"/>
        <w:numPr>
          <w:ilvl w:val="0"/>
          <w:numId w:val="0"/>
        </w:numPr>
        <w:ind w:left="720"/>
        <w:jc w:val="right"/>
      </w:pPr>
    </w:p>
    <w:p w14:paraId="46ADC795" w14:textId="77777777" w:rsidR="007C7B30" w:rsidRDefault="007C7B30" w:rsidP="007C7B30">
      <w:pPr>
        <w:pStyle w:val="KeinLeerraum"/>
        <w:numPr>
          <w:ilvl w:val="0"/>
          <w:numId w:val="0"/>
        </w:numPr>
        <w:ind w:left="720"/>
      </w:pPr>
    </w:p>
    <w:p w14:paraId="13CE87BB" w14:textId="535C5499" w:rsidR="007C7B30" w:rsidRPr="007C7B30" w:rsidRDefault="007C7B30" w:rsidP="007C7B30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color w:val="FF0000"/>
        </w:rPr>
      </w:pPr>
      <w:r w:rsidRPr="007C7B30">
        <w:rPr>
          <w:rFonts w:asciiTheme="majorHAnsi" w:hAnsiTheme="majorHAnsi"/>
          <w:color w:val="FF0000"/>
        </w:rPr>
        <w:t>Die Intervision ist für die Arbeit nach WzQ unerlässlich.</w:t>
      </w:r>
    </w:p>
    <w:p w14:paraId="11844CD1" w14:textId="79519D5B" w:rsidR="007C7B30" w:rsidRDefault="007C7B30" w:rsidP="007C7B30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color w:val="FF0000"/>
        </w:rPr>
      </w:pPr>
      <w:r w:rsidRPr="007C7B30">
        <w:rPr>
          <w:rFonts w:asciiTheme="majorHAnsi" w:hAnsiTheme="majorHAnsi"/>
          <w:color w:val="FF0000"/>
        </w:rPr>
        <w:t>Wir starten in diesem Schuljahr und sammeln Erfahrungen, die wir</w:t>
      </w:r>
      <w:r>
        <w:rPr>
          <w:rFonts w:asciiTheme="majorHAnsi" w:hAnsiTheme="majorHAnsi"/>
          <w:color w:val="FF0000"/>
        </w:rPr>
        <w:t xml:space="preserve"> in die Planung und Durchführung </w:t>
      </w:r>
      <w:r w:rsidRPr="007C7B30">
        <w:rPr>
          <w:rFonts w:asciiTheme="majorHAnsi" w:hAnsiTheme="majorHAnsi"/>
          <w:color w:val="FF0000"/>
        </w:rPr>
        <w:t>einfließen lassen</w:t>
      </w:r>
      <w:r>
        <w:rPr>
          <w:color w:val="FF0000"/>
        </w:rPr>
        <w:t xml:space="preserve">. </w:t>
      </w:r>
    </w:p>
    <w:p w14:paraId="4B0E9DE0" w14:textId="77777777" w:rsidR="007C7B30" w:rsidRDefault="007C7B30" w:rsidP="007C7B30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color w:val="FF0000"/>
        </w:rPr>
      </w:pPr>
    </w:p>
    <w:p w14:paraId="0ACB70EC" w14:textId="77777777" w:rsidR="007C7B30" w:rsidRPr="007C7B30" w:rsidRDefault="007C7B30" w:rsidP="007C7B30">
      <w:pPr>
        <w:pStyle w:val="KeinLeerraum"/>
        <w:numPr>
          <w:ilvl w:val="0"/>
          <w:numId w:val="0"/>
        </w:numPr>
        <w:ind w:left="720"/>
        <w:rPr>
          <w:rFonts w:asciiTheme="majorHAnsi" w:hAnsiTheme="majorHAnsi"/>
          <w:color w:val="FF0000"/>
        </w:rPr>
      </w:pPr>
    </w:p>
    <w:p w14:paraId="24E4D1CE" w14:textId="77777777" w:rsidR="007C7B30" w:rsidRPr="007C7B30" w:rsidRDefault="007C7B30" w:rsidP="007C7B30">
      <w:pPr>
        <w:pStyle w:val="KeinLeerraum"/>
        <w:numPr>
          <w:ilvl w:val="0"/>
          <w:numId w:val="0"/>
        </w:numPr>
        <w:ind w:left="720" w:hanging="360"/>
        <w:rPr>
          <w:rFonts w:asciiTheme="majorHAnsi" w:hAnsiTheme="majorHAnsi"/>
          <w:color w:val="FF0000"/>
        </w:rPr>
      </w:pPr>
    </w:p>
    <w:sectPr w:rsidR="007C7B30" w:rsidRPr="007C7B30" w:rsidSect="00950E9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B1209"/>
    <w:multiLevelType w:val="hybridMultilevel"/>
    <w:tmpl w:val="0C8234C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65697"/>
    <w:multiLevelType w:val="hybridMultilevel"/>
    <w:tmpl w:val="BFB4D45A"/>
    <w:lvl w:ilvl="0" w:tplc="B658F2EA">
      <w:start w:val="8"/>
      <w:numFmt w:val="bullet"/>
      <w:lvlText w:val="-"/>
      <w:lvlJc w:val="left"/>
      <w:pPr>
        <w:ind w:left="1000" w:hanging="360"/>
      </w:pPr>
      <w:rPr>
        <w:rFonts w:ascii="Calibri" w:eastAsiaTheme="minorEastAsia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2" w15:restartNumberingAfterBreak="0">
    <w:nsid w:val="416E673D"/>
    <w:multiLevelType w:val="hybridMultilevel"/>
    <w:tmpl w:val="B3147F1A"/>
    <w:lvl w:ilvl="0" w:tplc="6B8EA19A">
      <w:start w:val="1"/>
      <w:numFmt w:val="decimal"/>
      <w:pStyle w:val="KeinLeerraum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AF0"/>
    <w:rsid w:val="00047A35"/>
    <w:rsid w:val="002237BC"/>
    <w:rsid w:val="0023300A"/>
    <w:rsid w:val="00285614"/>
    <w:rsid w:val="002872EA"/>
    <w:rsid w:val="002A5038"/>
    <w:rsid w:val="00472F6F"/>
    <w:rsid w:val="00534AF0"/>
    <w:rsid w:val="00555B57"/>
    <w:rsid w:val="00570C05"/>
    <w:rsid w:val="0065787D"/>
    <w:rsid w:val="00775CA4"/>
    <w:rsid w:val="007C7B30"/>
    <w:rsid w:val="007E708C"/>
    <w:rsid w:val="0084074D"/>
    <w:rsid w:val="0086478B"/>
    <w:rsid w:val="008C4B24"/>
    <w:rsid w:val="00950E9F"/>
    <w:rsid w:val="00982FDA"/>
    <w:rsid w:val="00A44E62"/>
    <w:rsid w:val="00CE37C8"/>
    <w:rsid w:val="00D0477A"/>
    <w:rsid w:val="00E31D58"/>
    <w:rsid w:val="00ED3D81"/>
    <w:rsid w:val="00F078A1"/>
    <w:rsid w:val="00F2170D"/>
    <w:rsid w:val="00F423F8"/>
    <w:rsid w:val="00F5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9DC0E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34AF0"/>
    <w:pPr>
      <w:ind w:left="720"/>
      <w:contextualSpacing/>
    </w:pPr>
  </w:style>
  <w:style w:type="paragraph" w:styleId="KeinLeerraum">
    <w:name w:val="No Spacing"/>
    <w:uiPriority w:val="1"/>
    <w:qFormat/>
    <w:rsid w:val="00D0477A"/>
    <w:pPr>
      <w:numPr>
        <w:numId w:val="1"/>
      </w:numPr>
    </w:pPr>
  </w:style>
  <w:style w:type="character" w:customStyle="1" w:styleId="apple-converted-space">
    <w:name w:val="apple-converted-space"/>
    <w:basedOn w:val="Absatz-Standardschriftart"/>
    <w:rsid w:val="00555B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2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</dc:creator>
  <cp:keywords/>
  <dc:description/>
  <cp:lastModifiedBy>Lehrer</cp:lastModifiedBy>
  <cp:revision>2</cp:revision>
  <dcterms:created xsi:type="dcterms:W3CDTF">2021-05-26T11:54:00Z</dcterms:created>
  <dcterms:modified xsi:type="dcterms:W3CDTF">2021-05-26T11:54:00Z</dcterms:modified>
</cp:coreProperties>
</file>