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13F6" w:rsidRPr="008D632B" w:rsidRDefault="007613F6" w:rsidP="007613F6">
      <w:pPr>
        <w:rPr>
          <w:rFonts w:cstheme="majorHAnsi"/>
          <w:color w:val="538135" w:themeColor="accent6" w:themeShade="BF"/>
          <w:sz w:val="32"/>
          <w:szCs w:val="32"/>
        </w:rPr>
      </w:pPr>
      <w:r w:rsidRPr="008D632B">
        <w:rPr>
          <w:rFonts w:cstheme="majorHAnsi"/>
          <w:color w:val="538135" w:themeColor="accent6" w:themeShade="BF"/>
          <w:sz w:val="32"/>
          <w:szCs w:val="32"/>
        </w:rPr>
        <w:t xml:space="preserve">Was ist Wege zur Qualität </w:t>
      </w:r>
    </w:p>
    <w:p w:rsidR="00CF4F46" w:rsidRPr="00F362BE" w:rsidRDefault="00CF4F46" w:rsidP="008D632B">
      <w:pPr>
        <w:rPr>
          <w:sz w:val="22"/>
          <w:szCs w:val="22"/>
        </w:rPr>
      </w:pPr>
      <w:r w:rsidRPr="00F362BE">
        <w:rPr>
          <w:sz w:val="22"/>
          <w:szCs w:val="22"/>
        </w:rPr>
        <w:t>Die herkömmliche Auffassung von QE ist, dass es die Gleichartigkeit von Standardprodukten zu sicher</w:t>
      </w:r>
      <w:r w:rsidR="00A34DB3">
        <w:rPr>
          <w:sz w:val="22"/>
          <w:szCs w:val="22"/>
        </w:rPr>
        <w:t>n</w:t>
      </w:r>
      <w:r w:rsidRPr="00F362BE">
        <w:rPr>
          <w:sz w:val="22"/>
          <w:szCs w:val="22"/>
        </w:rPr>
        <w:t xml:space="preserve"> gilt. </w:t>
      </w:r>
    </w:p>
    <w:p w:rsidR="008D632B" w:rsidRPr="00F362BE" w:rsidRDefault="008D632B" w:rsidP="008D632B">
      <w:pPr>
        <w:rPr>
          <w:rFonts w:cstheme="majorHAnsi"/>
          <w:sz w:val="22"/>
          <w:szCs w:val="22"/>
        </w:rPr>
      </w:pPr>
      <w:proofErr w:type="spellStart"/>
      <w:r w:rsidRPr="00F362BE">
        <w:rPr>
          <w:rFonts w:cstheme="majorHAnsi"/>
          <w:sz w:val="22"/>
          <w:szCs w:val="22"/>
        </w:rPr>
        <w:t>W</w:t>
      </w:r>
      <w:r w:rsidR="00087B61" w:rsidRPr="00F362BE">
        <w:rPr>
          <w:rFonts w:cstheme="majorHAnsi"/>
          <w:sz w:val="22"/>
          <w:szCs w:val="22"/>
        </w:rPr>
        <w:t>zQ</w:t>
      </w:r>
      <w:proofErr w:type="spellEnd"/>
      <w:r w:rsidR="00087B61" w:rsidRPr="00F362BE">
        <w:rPr>
          <w:rFonts w:cstheme="majorHAnsi"/>
          <w:sz w:val="22"/>
          <w:szCs w:val="22"/>
        </w:rPr>
        <w:t xml:space="preserve"> </w:t>
      </w:r>
      <w:r w:rsidRPr="00F362BE">
        <w:rPr>
          <w:rFonts w:cstheme="majorHAnsi"/>
          <w:sz w:val="22"/>
          <w:szCs w:val="22"/>
        </w:rPr>
        <w:t>ist ein Qualitätsentwicklungsverfahren</w:t>
      </w:r>
      <w:r w:rsidR="00087B61" w:rsidRPr="00F362BE">
        <w:rPr>
          <w:rFonts w:cstheme="majorHAnsi"/>
          <w:sz w:val="22"/>
          <w:szCs w:val="22"/>
        </w:rPr>
        <w:t>,</w:t>
      </w:r>
      <w:r w:rsidRPr="00F362BE">
        <w:rPr>
          <w:rFonts w:cstheme="majorHAnsi"/>
          <w:sz w:val="22"/>
          <w:szCs w:val="22"/>
        </w:rPr>
        <w:t xml:space="preserve"> angepasst an die Bedürfnisse von sozialen Einrichtungen.</w:t>
      </w:r>
    </w:p>
    <w:p w:rsidR="008D632B" w:rsidRPr="00F362BE" w:rsidRDefault="00087B61" w:rsidP="008D632B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Es gilt zu klären, welche </w:t>
      </w:r>
      <w:r w:rsidR="00FC1121" w:rsidRPr="00F362BE">
        <w:rPr>
          <w:rFonts w:cstheme="majorHAnsi"/>
          <w:sz w:val="22"/>
          <w:szCs w:val="22"/>
        </w:rPr>
        <w:t>Voraussetzung die Einrichtung bieten</w:t>
      </w:r>
      <w:r w:rsidRPr="00F362BE">
        <w:rPr>
          <w:rFonts w:cstheme="majorHAnsi"/>
          <w:sz w:val="22"/>
          <w:szCs w:val="22"/>
        </w:rPr>
        <w:t xml:space="preserve"> muss,</w:t>
      </w:r>
      <w:r w:rsidR="00FC1121" w:rsidRPr="00F362BE">
        <w:rPr>
          <w:rFonts w:cstheme="majorHAnsi"/>
          <w:sz w:val="22"/>
          <w:szCs w:val="22"/>
        </w:rPr>
        <w:t xml:space="preserve"> damit die Lehrer auf d</w:t>
      </w:r>
      <w:r w:rsidRPr="00F362BE">
        <w:rPr>
          <w:rFonts w:cstheme="majorHAnsi"/>
          <w:sz w:val="22"/>
          <w:szCs w:val="22"/>
        </w:rPr>
        <w:t xml:space="preserve">ie </w:t>
      </w:r>
      <w:r w:rsidR="00FC1121" w:rsidRPr="00F362BE">
        <w:rPr>
          <w:rFonts w:cstheme="majorHAnsi"/>
          <w:sz w:val="22"/>
          <w:szCs w:val="22"/>
        </w:rPr>
        <w:t>Bedürfniss</w:t>
      </w:r>
      <w:r w:rsidRPr="00F362BE">
        <w:rPr>
          <w:rFonts w:cstheme="majorHAnsi"/>
          <w:sz w:val="22"/>
          <w:szCs w:val="22"/>
        </w:rPr>
        <w:t>e</w:t>
      </w:r>
      <w:r w:rsidR="00FC1121" w:rsidRPr="00F362BE">
        <w:rPr>
          <w:rFonts w:cstheme="majorHAnsi"/>
          <w:sz w:val="22"/>
          <w:szCs w:val="22"/>
        </w:rPr>
        <w:t xml:space="preserve"> der Kinder eingehen können.</w:t>
      </w:r>
      <w:r w:rsidRPr="00F362BE">
        <w:rPr>
          <w:rFonts w:cstheme="majorHAnsi"/>
          <w:sz w:val="22"/>
          <w:szCs w:val="22"/>
        </w:rPr>
        <w:t xml:space="preserve"> Die Freiheit des Leistenden ist wichtig.</w:t>
      </w:r>
    </w:p>
    <w:p w:rsidR="00087B61" w:rsidRPr="00F362BE" w:rsidRDefault="00087B61" w:rsidP="008D632B">
      <w:pPr>
        <w:rPr>
          <w:rFonts w:cstheme="majorHAnsi"/>
          <w:sz w:val="22"/>
          <w:szCs w:val="22"/>
        </w:rPr>
      </w:pPr>
    </w:p>
    <w:p w:rsidR="002640EB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Früher wurden die Menschen in Schicksalsgemeinschaften hineingeboren. </w:t>
      </w:r>
    </w:p>
    <w:p w:rsidR="00A65BAC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Der Beruf</w:t>
      </w:r>
      <w:r w:rsidR="00A65BAC" w:rsidRPr="00F362BE">
        <w:rPr>
          <w:rFonts w:cstheme="majorHAnsi"/>
          <w:sz w:val="22"/>
          <w:szCs w:val="22"/>
        </w:rPr>
        <w:t xml:space="preserve">, </w:t>
      </w:r>
      <w:r w:rsidRPr="00F362BE">
        <w:rPr>
          <w:rFonts w:cstheme="majorHAnsi"/>
          <w:sz w:val="22"/>
          <w:szCs w:val="22"/>
        </w:rPr>
        <w:t>die Aufgabe im Leben</w:t>
      </w:r>
      <w:r w:rsidR="008D632B" w:rsidRPr="00F362BE">
        <w:rPr>
          <w:rFonts w:cstheme="majorHAnsi"/>
          <w:sz w:val="22"/>
          <w:szCs w:val="22"/>
        </w:rPr>
        <w:t xml:space="preserve"> </w:t>
      </w:r>
      <w:r w:rsidRPr="00F362BE">
        <w:rPr>
          <w:rFonts w:cstheme="majorHAnsi"/>
          <w:sz w:val="22"/>
          <w:szCs w:val="22"/>
        </w:rPr>
        <w:t xml:space="preserve">war </w:t>
      </w:r>
      <w:bookmarkStart w:id="0" w:name="_GoBack"/>
      <w:bookmarkEnd w:id="0"/>
      <w:r w:rsidR="008D632B" w:rsidRPr="00F362BE">
        <w:rPr>
          <w:rFonts w:cstheme="majorHAnsi"/>
          <w:sz w:val="22"/>
          <w:szCs w:val="22"/>
        </w:rPr>
        <w:t xml:space="preserve">meist </w:t>
      </w:r>
      <w:r w:rsidRPr="00F362BE">
        <w:rPr>
          <w:rFonts w:cstheme="majorHAnsi"/>
          <w:sz w:val="22"/>
          <w:szCs w:val="22"/>
        </w:rPr>
        <w:t>vorgegeben.</w:t>
      </w:r>
      <w:r w:rsidR="002640EB" w:rsidRPr="00F362BE">
        <w:rPr>
          <w:rFonts w:cstheme="majorHAnsi"/>
          <w:sz w:val="22"/>
          <w:szCs w:val="22"/>
        </w:rPr>
        <w:t xml:space="preserve"> </w:t>
      </w:r>
      <w:r w:rsidRPr="00F362BE">
        <w:rPr>
          <w:rFonts w:cstheme="majorHAnsi"/>
          <w:sz w:val="22"/>
          <w:szCs w:val="22"/>
        </w:rPr>
        <w:t>(Handwerk/Adel)</w:t>
      </w:r>
      <w:r w:rsidR="00A65BAC" w:rsidRPr="00F362BE">
        <w:rPr>
          <w:rFonts w:cstheme="majorHAnsi"/>
          <w:sz w:val="22"/>
          <w:szCs w:val="22"/>
        </w:rPr>
        <w:t xml:space="preserve"> </w:t>
      </w:r>
    </w:p>
    <w:p w:rsidR="007613F6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Heute haben Menschen die Freiheit ihre Aufgaben im Leben selbst zu wählen.</w:t>
      </w:r>
    </w:p>
    <w:p w:rsidR="007613F6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Dadurch entstehen </w:t>
      </w:r>
      <w:r w:rsidRPr="00F362BE">
        <w:rPr>
          <w:rFonts w:cstheme="majorHAnsi"/>
          <w:b/>
          <w:sz w:val="22"/>
          <w:szCs w:val="22"/>
        </w:rPr>
        <w:t>Aufgabengemeinschaften</w:t>
      </w:r>
      <w:r w:rsidRPr="00F362BE">
        <w:rPr>
          <w:rFonts w:cstheme="majorHAnsi"/>
          <w:sz w:val="22"/>
          <w:szCs w:val="22"/>
        </w:rPr>
        <w:t>.</w:t>
      </w:r>
    </w:p>
    <w:p w:rsidR="002640EB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Eine solche Aufgabengemeinschaft ist die Schule</w:t>
      </w:r>
      <w:r w:rsidR="00CF4F46" w:rsidRPr="00F362BE">
        <w:rPr>
          <w:rFonts w:cstheme="majorHAnsi"/>
          <w:sz w:val="22"/>
          <w:szCs w:val="22"/>
        </w:rPr>
        <w:t>.</w:t>
      </w:r>
      <w:r w:rsidRPr="00F362BE">
        <w:rPr>
          <w:rFonts w:cstheme="majorHAnsi"/>
          <w:sz w:val="22"/>
          <w:szCs w:val="22"/>
        </w:rPr>
        <w:t xml:space="preserve"> </w:t>
      </w:r>
    </w:p>
    <w:p w:rsidR="002640EB" w:rsidRPr="00F362BE" w:rsidRDefault="002640EB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Durch die Aufgabe </w:t>
      </w:r>
      <w:r w:rsidR="00CF4F46" w:rsidRPr="00F362BE">
        <w:rPr>
          <w:rFonts w:cstheme="majorHAnsi"/>
          <w:sz w:val="22"/>
          <w:szCs w:val="22"/>
        </w:rPr>
        <w:t>ist die Gemeinschaft</w:t>
      </w:r>
      <w:r w:rsidR="007613F6" w:rsidRPr="00F362BE">
        <w:rPr>
          <w:rFonts w:cstheme="majorHAnsi"/>
          <w:sz w:val="22"/>
          <w:szCs w:val="22"/>
        </w:rPr>
        <w:t xml:space="preserve"> miteinander verbunden. </w:t>
      </w:r>
    </w:p>
    <w:p w:rsidR="00CF4F46" w:rsidRPr="00F362BE" w:rsidRDefault="00CF4F46" w:rsidP="00CF4F46">
      <w:pPr>
        <w:rPr>
          <w:rFonts w:cstheme="majorHAnsi"/>
          <w:b/>
          <w:sz w:val="22"/>
          <w:szCs w:val="22"/>
        </w:rPr>
      </w:pPr>
      <w:r w:rsidRPr="00F362BE">
        <w:rPr>
          <w:rFonts w:cstheme="majorHAnsi"/>
          <w:b/>
          <w:sz w:val="22"/>
          <w:szCs w:val="22"/>
        </w:rPr>
        <w:t>Die Aufgabe führt die Gemeinschaft!</w:t>
      </w:r>
    </w:p>
    <w:p w:rsidR="002640EB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Die Bildung der Kinder und deren persönliche Entwicklung steht im Zentrum</w:t>
      </w:r>
      <w:r w:rsidR="00CF4F46" w:rsidRPr="00F362BE">
        <w:rPr>
          <w:rFonts w:cstheme="majorHAnsi"/>
          <w:sz w:val="22"/>
          <w:szCs w:val="22"/>
        </w:rPr>
        <w:t xml:space="preserve"> der Aufgabe</w:t>
      </w:r>
      <w:r w:rsidRPr="00F362BE">
        <w:rPr>
          <w:rFonts w:cstheme="majorHAnsi"/>
          <w:sz w:val="22"/>
          <w:szCs w:val="22"/>
        </w:rPr>
        <w:t xml:space="preserve">! </w:t>
      </w:r>
    </w:p>
    <w:p w:rsidR="00CF4F46" w:rsidRPr="00F362BE" w:rsidRDefault="00A76D25" w:rsidP="00CF4F4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Bei </w:t>
      </w:r>
      <w:r w:rsidR="0053626C" w:rsidRPr="00F362BE">
        <w:rPr>
          <w:rFonts w:cstheme="majorHAnsi"/>
          <w:sz w:val="22"/>
          <w:szCs w:val="22"/>
        </w:rPr>
        <w:t xml:space="preserve">Wege zur Qualität </w:t>
      </w:r>
      <w:r w:rsidRPr="00F362BE">
        <w:rPr>
          <w:rFonts w:cstheme="majorHAnsi"/>
          <w:sz w:val="22"/>
          <w:szCs w:val="22"/>
        </w:rPr>
        <w:t xml:space="preserve">geht es um </w:t>
      </w:r>
      <w:r w:rsidR="0053626C" w:rsidRPr="00F362BE">
        <w:rPr>
          <w:rFonts w:cstheme="majorHAnsi"/>
          <w:sz w:val="22"/>
          <w:szCs w:val="22"/>
        </w:rPr>
        <w:t>die</w:t>
      </w:r>
      <w:r w:rsidR="00CF4F46" w:rsidRPr="00F362BE">
        <w:rPr>
          <w:rFonts w:cstheme="majorHAnsi"/>
          <w:sz w:val="22"/>
          <w:szCs w:val="22"/>
        </w:rPr>
        <w:t>se</w:t>
      </w:r>
      <w:r w:rsidR="00CF4F46" w:rsidRPr="00F362BE">
        <w:rPr>
          <w:rFonts w:cstheme="majorHAnsi"/>
          <w:b/>
          <w:sz w:val="22"/>
          <w:szCs w:val="22"/>
        </w:rPr>
        <w:t xml:space="preserve"> </w:t>
      </w:r>
      <w:r w:rsidR="0053626C" w:rsidRPr="00F362BE">
        <w:rPr>
          <w:rFonts w:cstheme="majorHAnsi"/>
          <w:b/>
          <w:sz w:val="22"/>
          <w:szCs w:val="22"/>
        </w:rPr>
        <w:t>Beziehungsdienstleistung.</w:t>
      </w:r>
      <w:r w:rsidR="00A65BAC" w:rsidRPr="00F362BE">
        <w:rPr>
          <w:rFonts w:cstheme="majorHAnsi"/>
          <w:b/>
          <w:sz w:val="22"/>
          <w:szCs w:val="22"/>
        </w:rPr>
        <w:t xml:space="preserve"> </w:t>
      </w:r>
      <w:r w:rsidR="00CF4F46" w:rsidRPr="00F362BE">
        <w:rPr>
          <w:rFonts w:cstheme="majorHAnsi"/>
          <w:sz w:val="22"/>
          <w:szCs w:val="22"/>
        </w:rPr>
        <w:t>Die Beziehungsarbeit</w:t>
      </w:r>
      <w:r w:rsidR="00CF4F46" w:rsidRPr="00F362BE">
        <w:rPr>
          <w:rFonts w:cstheme="majorHAnsi"/>
          <w:b/>
          <w:sz w:val="22"/>
          <w:szCs w:val="22"/>
        </w:rPr>
        <w:t xml:space="preserve"> </w:t>
      </w:r>
      <w:r w:rsidR="00CF4F46" w:rsidRPr="00F362BE">
        <w:rPr>
          <w:rFonts w:cstheme="majorHAnsi"/>
          <w:sz w:val="22"/>
          <w:szCs w:val="22"/>
        </w:rPr>
        <w:t xml:space="preserve">von Lehrer zu Schüler ist das eigentliche „Produkt“. </w:t>
      </w:r>
    </w:p>
    <w:p w:rsidR="00D374B9" w:rsidRPr="00F362BE" w:rsidRDefault="00CF4F4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Diese Beziehungsarbeit ist ergebnissoffen und individuell gestaltbar!</w:t>
      </w:r>
    </w:p>
    <w:p w:rsidR="00A76D25" w:rsidRPr="00F362BE" w:rsidRDefault="00D374B9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58AEE774">
            <wp:simplePos x="0" y="0"/>
            <wp:positionH relativeFrom="column">
              <wp:posOffset>577574</wp:posOffset>
            </wp:positionH>
            <wp:positionV relativeFrom="paragraph">
              <wp:posOffset>616564</wp:posOffset>
            </wp:positionV>
            <wp:extent cx="572135" cy="586553"/>
            <wp:effectExtent l="5715" t="0" r="0" b="0"/>
            <wp:wrapNone/>
            <wp:docPr id="5" name="Grafik 5" descr="Pfeil mit einer Linie: Kurve gegen den Uhrzeigersi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diafile_AXAhdM.sv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6210814">
                      <a:off x="0" y="0"/>
                      <a:ext cx="572135" cy="5865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362BE">
        <w:rPr>
          <w:rFonts w:cstheme="majorHAnsi"/>
          <w:noProof/>
          <w:sz w:val="22"/>
          <w:szCs w:val="22"/>
        </w:rPr>
        <w:drawing>
          <wp:inline distT="0" distB="0" distL="0" distR="0">
            <wp:extent cx="914400" cy="914400"/>
            <wp:effectExtent l="0" t="0" r="0" b="0"/>
            <wp:docPr id="2" name="Grafik 2" descr="Ma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ediafile_SJGzqy.sv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362BE">
        <w:rPr>
          <w:rFonts w:cstheme="majorHAnsi"/>
          <w:noProof/>
          <w:sz w:val="22"/>
          <w:szCs w:val="22"/>
        </w:rPr>
        <w:drawing>
          <wp:inline distT="0" distB="0" distL="0" distR="0" wp14:anchorId="1D3AF39A" wp14:editId="79A01443">
            <wp:extent cx="707390" cy="707390"/>
            <wp:effectExtent l="0" t="0" r="0" b="3810"/>
            <wp:docPr id="3" name="Grafik 3" descr="Man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diafile_sAvWtk.sv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196" cy="77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74B9" w:rsidRPr="00F362BE" w:rsidRDefault="00D374B9" w:rsidP="007613F6">
      <w:pPr>
        <w:rPr>
          <w:rFonts w:cstheme="majorHAnsi"/>
          <w:sz w:val="22"/>
          <w:szCs w:val="22"/>
        </w:rPr>
      </w:pPr>
    </w:p>
    <w:p w:rsidR="00A76D25" w:rsidRPr="00F362BE" w:rsidRDefault="00D374B9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       Beziehungsdienstleistung</w:t>
      </w:r>
    </w:p>
    <w:p w:rsidR="00696EDF" w:rsidRPr="00F362BE" w:rsidRDefault="00696EDF" w:rsidP="007613F6">
      <w:pPr>
        <w:rPr>
          <w:rFonts w:cstheme="majorHAnsi"/>
          <w:sz w:val="22"/>
          <w:szCs w:val="22"/>
        </w:rPr>
      </w:pPr>
    </w:p>
    <w:p w:rsidR="0053626C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Beziehungsarbeit </w:t>
      </w:r>
      <w:r w:rsidR="0053626C" w:rsidRPr="00F362BE">
        <w:rPr>
          <w:rFonts w:cstheme="majorHAnsi"/>
          <w:sz w:val="22"/>
          <w:szCs w:val="22"/>
        </w:rPr>
        <w:t xml:space="preserve">ist </w:t>
      </w:r>
      <w:r w:rsidRPr="00F362BE">
        <w:rPr>
          <w:rFonts w:cstheme="majorHAnsi"/>
          <w:sz w:val="22"/>
          <w:szCs w:val="22"/>
        </w:rPr>
        <w:t>geprägt durch Prozesse und Prozessgestaltung</w:t>
      </w:r>
      <w:r w:rsidR="0053626C" w:rsidRPr="00F362BE">
        <w:rPr>
          <w:rFonts w:cstheme="majorHAnsi"/>
          <w:sz w:val="22"/>
          <w:szCs w:val="22"/>
        </w:rPr>
        <w:t>.</w:t>
      </w:r>
    </w:p>
    <w:p w:rsidR="00B67CFE" w:rsidRPr="00F362BE" w:rsidRDefault="007613F6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W</w:t>
      </w:r>
      <w:r w:rsidR="0053626C" w:rsidRPr="00F362BE">
        <w:rPr>
          <w:rFonts w:cstheme="majorHAnsi"/>
          <w:sz w:val="22"/>
          <w:szCs w:val="22"/>
        </w:rPr>
        <w:t xml:space="preserve">ege </w:t>
      </w:r>
      <w:r w:rsidRPr="00F362BE">
        <w:rPr>
          <w:rFonts w:cstheme="majorHAnsi"/>
          <w:sz w:val="22"/>
          <w:szCs w:val="22"/>
        </w:rPr>
        <w:t>z</w:t>
      </w:r>
      <w:r w:rsidR="0053626C" w:rsidRPr="00F362BE">
        <w:rPr>
          <w:rFonts w:cstheme="majorHAnsi"/>
          <w:sz w:val="22"/>
          <w:szCs w:val="22"/>
        </w:rPr>
        <w:t xml:space="preserve">ur </w:t>
      </w:r>
      <w:r w:rsidRPr="00F362BE">
        <w:rPr>
          <w:rFonts w:cstheme="majorHAnsi"/>
          <w:sz w:val="22"/>
          <w:szCs w:val="22"/>
        </w:rPr>
        <w:t>Q</w:t>
      </w:r>
      <w:r w:rsidR="0053626C" w:rsidRPr="00F362BE">
        <w:rPr>
          <w:rFonts w:cstheme="majorHAnsi"/>
          <w:sz w:val="22"/>
          <w:szCs w:val="22"/>
        </w:rPr>
        <w:t xml:space="preserve">ualität </w:t>
      </w:r>
      <w:r w:rsidR="00696EDF" w:rsidRPr="00F362BE">
        <w:rPr>
          <w:rFonts w:cstheme="majorHAnsi"/>
          <w:sz w:val="22"/>
          <w:szCs w:val="22"/>
        </w:rPr>
        <w:t xml:space="preserve">stellt </w:t>
      </w:r>
      <w:r w:rsidRPr="00F362BE">
        <w:rPr>
          <w:rFonts w:cstheme="majorHAnsi"/>
          <w:sz w:val="22"/>
          <w:szCs w:val="22"/>
        </w:rPr>
        <w:t>die</w:t>
      </w:r>
      <w:r w:rsidR="00696EDF" w:rsidRPr="00F362BE">
        <w:rPr>
          <w:rFonts w:cstheme="majorHAnsi"/>
          <w:sz w:val="22"/>
          <w:szCs w:val="22"/>
        </w:rPr>
        <w:t xml:space="preserve">se Abläufe </w:t>
      </w:r>
      <w:r w:rsidRPr="00F362BE">
        <w:rPr>
          <w:rFonts w:cstheme="majorHAnsi"/>
          <w:sz w:val="22"/>
          <w:szCs w:val="22"/>
        </w:rPr>
        <w:t xml:space="preserve">in den Mittelpunkt und gibt klare Vorgaben. </w:t>
      </w:r>
    </w:p>
    <w:p w:rsidR="0053626C" w:rsidRPr="00F362BE" w:rsidRDefault="0053626C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Wichtig ist:</w:t>
      </w:r>
    </w:p>
    <w:p w:rsidR="007613F6" w:rsidRPr="00F362BE" w:rsidRDefault="007613F6" w:rsidP="007613F6">
      <w:pPr>
        <w:rPr>
          <w:rFonts w:cstheme="majorHAnsi"/>
          <w:b/>
          <w:sz w:val="22"/>
          <w:szCs w:val="22"/>
        </w:rPr>
      </w:pPr>
      <w:r w:rsidRPr="00F362BE">
        <w:rPr>
          <w:rFonts w:cstheme="majorHAnsi"/>
          <w:b/>
          <w:sz w:val="22"/>
          <w:szCs w:val="22"/>
        </w:rPr>
        <w:t xml:space="preserve">Prozesse werden beschrieben, aber nicht inhaltlich festgelegt. </w:t>
      </w:r>
    </w:p>
    <w:p w:rsidR="007613F6" w:rsidRPr="00F362BE" w:rsidRDefault="007613F6" w:rsidP="007613F6">
      <w:pPr>
        <w:rPr>
          <w:rFonts w:cstheme="majorHAnsi"/>
          <w:b/>
          <w:sz w:val="22"/>
          <w:szCs w:val="22"/>
        </w:rPr>
      </w:pPr>
      <w:r w:rsidRPr="00F362BE">
        <w:rPr>
          <w:rFonts w:cstheme="majorHAnsi"/>
          <w:b/>
          <w:sz w:val="22"/>
          <w:szCs w:val="22"/>
        </w:rPr>
        <w:t>Das ergreifen der Aufgabe ist ein ständiger Prozess,</w:t>
      </w:r>
      <w:r w:rsidR="0053626C" w:rsidRPr="00F362BE">
        <w:rPr>
          <w:rFonts w:cstheme="majorHAnsi"/>
          <w:b/>
          <w:sz w:val="22"/>
          <w:szCs w:val="22"/>
        </w:rPr>
        <w:t xml:space="preserve"> notwendig</w:t>
      </w:r>
      <w:r w:rsidRPr="00F362BE">
        <w:rPr>
          <w:rFonts w:cstheme="majorHAnsi"/>
          <w:b/>
          <w:sz w:val="22"/>
          <w:szCs w:val="22"/>
        </w:rPr>
        <w:t xml:space="preserve"> durch die Veränderungen in der Gemeinschaft</w:t>
      </w:r>
      <w:r w:rsidR="0053626C" w:rsidRPr="00F362BE">
        <w:rPr>
          <w:rFonts w:cstheme="majorHAnsi"/>
          <w:b/>
          <w:sz w:val="22"/>
          <w:szCs w:val="22"/>
        </w:rPr>
        <w:t xml:space="preserve"> und</w:t>
      </w:r>
      <w:r w:rsidRPr="00F362BE">
        <w:rPr>
          <w:rFonts w:cstheme="majorHAnsi"/>
          <w:b/>
          <w:sz w:val="22"/>
          <w:szCs w:val="22"/>
        </w:rPr>
        <w:t xml:space="preserve"> Beziehungsdienstleistung!</w:t>
      </w:r>
    </w:p>
    <w:p w:rsidR="00B67CFE" w:rsidRPr="00F362BE" w:rsidRDefault="00B67CFE" w:rsidP="007613F6">
      <w:pPr>
        <w:rPr>
          <w:rFonts w:cstheme="majorHAnsi"/>
          <w:sz w:val="22"/>
          <w:szCs w:val="22"/>
        </w:rPr>
      </w:pPr>
    </w:p>
    <w:p w:rsidR="00B67CFE" w:rsidRPr="00F362BE" w:rsidRDefault="00A76D25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Ein weiterer Bereich, </w:t>
      </w:r>
      <w:r w:rsidR="00A76F43" w:rsidRPr="00F362BE">
        <w:rPr>
          <w:rFonts w:cstheme="majorHAnsi"/>
          <w:sz w:val="22"/>
          <w:szCs w:val="22"/>
        </w:rPr>
        <w:t xml:space="preserve">in dem </w:t>
      </w:r>
      <w:r w:rsidRPr="00F362BE">
        <w:rPr>
          <w:rFonts w:cstheme="majorHAnsi"/>
          <w:sz w:val="22"/>
          <w:szCs w:val="22"/>
        </w:rPr>
        <w:t>Prozesse und Prozessgestaltung</w:t>
      </w:r>
      <w:r w:rsidR="00A76F43" w:rsidRPr="00F362BE">
        <w:rPr>
          <w:rFonts w:cstheme="majorHAnsi"/>
          <w:sz w:val="22"/>
          <w:szCs w:val="22"/>
        </w:rPr>
        <w:t xml:space="preserve"> Tagessgeschäft </w:t>
      </w:r>
      <w:r w:rsidRPr="00F362BE">
        <w:rPr>
          <w:rFonts w:cstheme="majorHAnsi"/>
          <w:sz w:val="22"/>
          <w:szCs w:val="22"/>
        </w:rPr>
        <w:t xml:space="preserve">sind, </w:t>
      </w:r>
    </w:p>
    <w:p w:rsidR="00B67CFE" w:rsidRPr="00F362BE" w:rsidRDefault="00A76D25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 xml:space="preserve">ist die </w:t>
      </w:r>
      <w:r w:rsidRPr="00F362BE">
        <w:rPr>
          <w:rFonts w:cstheme="majorHAnsi"/>
          <w:b/>
          <w:sz w:val="22"/>
          <w:szCs w:val="22"/>
        </w:rPr>
        <w:t>Selbstverwaltung.</w:t>
      </w:r>
      <w:r w:rsidRPr="00F362BE">
        <w:rPr>
          <w:rFonts w:cstheme="majorHAnsi"/>
          <w:sz w:val="22"/>
          <w:szCs w:val="22"/>
        </w:rPr>
        <w:t xml:space="preserve"> </w:t>
      </w:r>
    </w:p>
    <w:p w:rsidR="00696EDF" w:rsidRPr="00F362BE" w:rsidRDefault="00696EDF" w:rsidP="007613F6">
      <w:pPr>
        <w:rPr>
          <w:rFonts w:cstheme="majorHAnsi"/>
          <w:sz w:val="22"/>
          <w:szCs w:val="22"/>
        </w:rPr>
      </w:pPr>
      <w:r w:rsidRPr="00F362BE">
        <w:rPr>
          <w:rFonts w:cstheme="majorHAnsi"/>
          <w:sz w:val="22"/>
          <w:szCs w:val="22"/>
        </w:rPr>
        <w:t>Im Kern geht es darum Abläufe und Zusammenarbeit besser greifen und strukturieren zu können.</w:t>
      </w:r>
    </w:p>
    <w:p w:rsidR="00A76F43" w:rsidRPr="00F362BE" w:rsidRDefault="00B67CFE" w:rsidP="007613F6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Wege zur Qualität </w:t>
      </w:r>
      <w:r w:rsidR="007613F6" w:rsidRPr="00F362BE">
        <w:rPr>
          <w:sz w:val="22"/>
          <w:szCs w:val="22"/>
        </w:rPr>
        <w:t>geht es</w:t>
      </w:r>
      <w:r w:rsidRPr="00F362BE">
        <w:rPr>
          <w:sz w:val="22"/>
          <w:szCs w:val="22"/>
        </w:rPr>
        <w:t xml:space="preserve"> bei allen Maßnahmen</w:t>
      </w:r>
      <w:r w:rsidR="00A76F43" w:rsidRPr="00F362BE">
        <w:rPr>
          <w:sz w:val="22"/>
          <w:szCs w:val="22"/>
        </w:rPr>
        <w:t>/Methoden</w:t>
      </w:r>
      <w:r w:rsidRPr="00F362BE">
        <w:rPr>
          <w:sz w:val="22"/>
          <w:szCs w:val="22"/>
        </w:rPr>
        <w:t xml:space="preserve"> </w:t>
      </w:r>
      <w:r w:rsidR="00A76F43" w:rsidRPr="00F362BE">
        <w:rPr>
          <w:sz w:val="22"/>
          <w:szCs w:val="22"/>
        </w:rPr>
        <w:t xml:space="preserve">um </w:t>
      </w:r>
      <w:r w:rsidRPr="00F362BE">
        <w:rPr>
          <w:sz w:val="22"/>
          <w:szCs w:val="22"/>
        </w:rPr>
        <w:t xml:space="preserve">die </w:t>
      </w:r>
      <w:r w:rsidR="007613F6" w:rsidRPr="00F362BE">
        <w:rPr>
          <w:sz w:val="22"/>
          <w:szCs w:val="22"/>
        </w:rPr>
        <w:t>Selbst</w:t>
      </w:r>
      <w:r w:rsidRPr="00F362BE">
        <w:rPr>
          <w:sz w:val="22"/>
          <w:szCs w:val="22"/>
        </w:rPr>
        <w:t>bildungs</w:t>
      </w:r>
      <w:r w:rsidR="007613F6" w:rsidRPr="00F362BE">
        <w:rPr>
          <w:sz w:val="22"/>
          <w:szCs w:val="22"/>
        </w:rPr>
        <w:t xml:space="preserve">prozesse </w:t>
      </w:r>
      <w:r w:rsidRPr="00F362BE">
        <w:rPr>
          <w:sz w:val="22"/>
          <w:szCs w:val="22"/>
        </w:rPr>
        <w:t xml:space="preserve">eines </w:t>
      </w:r>
      <w:r w:rsidR="0053626C" w:rsidRPr="00F362BE">
        <w:rPr>
          <w:sz w:val="22"/>
          <w:szCs w:val="22"/>
        </w:rPr>
        <w:t>jede</w:t>
      </w:r>
      <w:r w:rsidRPr="00F362BE">
        <w:rPr>
          <w:sz w:val="22"/>
          <w:szCs w:val="22"/>
        </w:rPr>
        <w:t>s</w:t>
      </w:r>
      <w:r w:rsidR="0053626C" w:rsidRPr="00F362BE">
        <w:rPr>
          <w:sz w:val="22"/>
          <w:szCs w:val="22"/>
        </w:rPr>
        <w:t xml:space="preserve"> Einzelne</w:t>
      </w:r>
      <w:r w:rsidRPr="00F362BE">
        <w:rPr>
          <w:sz w:val="22"/>
          <w:szCs w:val="22"/>
        </w:rPr>
        <w:t xml:space="preserve">n. </w:t>
      </w:r>
    </w:p>
    <w:p w:rsidR="00B67CFE" w:rsidRPr="00F362BE" w:rsidRDefault="00696EDF" w:rsidP="007613F6">
      <w:pPr>
        <w:rPr>
          <w:sz w:val="22"/>
          <w:szCs w:val="22"/>
        </w:rPr>
      </w:pPr>
      <w:r w:rsidRPr="00F362BE">
        <w:rPr>
          <w:sz w:val="22"/>
          <w:szCs w:val="22"/>
        </w:rPr>
        <w:t>Durch die Entwicklung des Einzelnen</w:t>
      </w:r>
      <w:r w:rsidR="00B67CFE" w:rsidRPr="00F362BE">
        <w:rPr>
          <w:sz w:val="22"/>
          <w:szCs w:val="22"/>
        </w:rPr>
        <w:t xml:space="preserve"> entwickelt sic</w:t>
      </w:r>
      <w:r w:rsidR="00A76F43" w:rsidRPr="00F362BE">
        <w:rPr>
          <w:sz w:val="22"/>
          <w:szCs w:val="22"/>
        </w:rPr>
        <w:t>h</w:t>
      </w:r>
      <w:r w:rsidR="00B67CFE" w:rsidRPr="00F362BE">
        <w:rPr>
          <w:sz w:val="22"/>
          <w:szCs w:val="22"/>
        </w:rPr>
        <w:t xml:space="preserve"> die Schulgemeinschaft</w:t>
      </w:r>
      <w:r w:rsidR="0053626C" w:rsidRPr="00F362BE">
        <w:rPr>
          <w:sz w:val="22"/>
          <w:szCs w:val="22"/>
        </w:rPr>
        <w:t xml:space="preserve"> weiter.</w:t>
      </w:r>
    </w:p>
    <w:p w:rsidR="005B4CE5" w:rsidRPr="00F362BE" w:rsidRDefault="0053626C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Diese Entwicklung erfolgt im Sinne </w:t>
      </w:r>
      <w:r w:rsidR="007613F6" w:rsidRPr="00F362BE">
        <w:rPr>
          <w:sz w:val="22"/>
          <w:szCs w:val="22"/>
        </w:rPr>
        <w:t>der jeweiligen Aufgabe</w:t>
      </w:r>
      <w:r w:rsidR="00A76F43" w:rsidRPr="00F362BE">
        <w:rPr>
          <w:sz w:val="22"/>
          <w:szCs w:val="22"/>
        </w:rPr>
        <w:t>!</w:t>
      </w:r>
    </w:p>
    <w:p w:rsidR="00F362BE" w:rsidRDefault="00F362BE" w:rsidP="005617AC">
      <w:pPr>
        <w:rPr>
          <w:sz w:val="22"/>
          <w:szCs w:val="22"/>
        </w:rPr>
      </w:pPr>
    </w:p>
    <w:p w:rsidR="00F362BE" w:rsidRDefault="00F362BE" w:rsidP="005617AC">
      <w:pPr>
        <w:rPr>
          <w:sz w:val="22"/>
          <w:szCs w:val="22"/>
        </w:rPr>
      </w:pPr>
    </w:p>
    <w:p w:rsidR="005617AC" w:rsidRPr="00F362BE" w:rsidRDefault="005617AC" w:rsidP="005617AC">
      <w:pPr>
        <w:rPr>
          <w:sz w:val="22"/>
          <w:szCs w:val="22"/>
        </w:rPr>
      </w:pPr>
      <w:proofErr w:type="spellStart"/>
      <w:r w:rsidRPr="00F362BE">
        <w:rPr>
          <w:sz w:val="22"/>
          <w:szCs w:val="22"/>
        </w:rPr>
        <w:t>WzQ</w:t>
      </w:r>
      <w:proofErr w:type="spellEnd"/>
      <w:r w:rsidRPr="00F362BE">
        <w:rPr>
          <w:sz w:val="22"/>
          <w:szCs w:val="22"/>
        </w:rPr>
        <w:t xml:space="preserve"> gibt Antworten:</w:t>
      </w:r>
    </w:p>
    <w:p w:rsidR="005617AC" w:rsidRPr="00F362BE" w:rsidRDefault="005617AC" w:rsidP="005617AC">
      <w:pPr>
        <w:pStyle w:val="Listenabsatz"/>
        <w:numPr>
          <w:ilvl w:val="0"/>
          <w:numId w:val="2"/>
        </w:numPr>
        <w:rPr>
          <w:sz w:val="22"/>
          <w:szCs w:val="22"/>
        </w:rPr>
      </w:pPr>
      <w:r w:rsidRPr="00F362BE">
        <w:rPr>
          <w:sz w:val="22"/>
          <w:szCs w:val="22"/>
        </w:rPr>
        <w:t>Wie gestalte ich Abläufe und Entscheidungen so, dass meine Kernaufgabe (Pädagogik) die größtmögliche Entfaltungsmöglichkeit und damit Qualität im Sinne der Aufgabe bekommt?</w:t>
      </w:r>
    </w:p>
    <w:p w:rsidR="005617AC" w:rsidRPr="00F362BE" w:rsidRDefault="005617AC" w:rsidP="005617AC">
      <w:pPr>
        <w:pStyle w:val="Listenabsatz"/>
        <w:numPr>
          <w:ilvl w:val="0"/>
          <w:numId w:val="2"/>
        </w:numPr>
        <w:rPr>
          <w:sz w:val="22"/>
          <w:szCs w:val="22"/>
        </w:rPr>
      </w:pPr>
      <w:r w:rsidRPr="00F362BE">
        <w:rPr>
          <w:sz w:val="22"/>
          <w:szCs w:val="22"/>
        </w:rPr>
        <w:t>Wie kann eine Einrichtung ohne Hierarchie funktionieren?</w:t>
      </w:r>
    </w:p>
    <w:p w:rsidR="005617AC" w:rsidRPr="00F362BE" w:rsidRDefault="005617AC" w:rsidP="005617AC">
      <w:pPr>
        <w:pStyle w:val="Listenabsatz"/>
        <w:numPr>
          <w:ilvl w:val="0"/>
          <w:numId w:val="2"/>
        </w:numPr>
        <w:rPr>
          <w:sz w:val="22"/>
          <w:szCs w:val="22"/>
        </w:rPr>
      </w:pPr>
      <w:r w:rsidRPr="00F362BE">
        <w:rPr>
          <w:sz w:val="22"/>
          <w:szCs w:val="22"/>
        </w:rPr>
        <w:t>Wie spielen darin Individuen und Gemeinschaft zusammen?</w:t>
      </w:r>
    </w:p>
    <w:p w:rsidR="005617AC" w:rsidRPr="00F362BE" w:rsidRDefault="005617AC" w:rsidP="005617AC">
      <w:pPr>
        <w:pStyle w:val="Listenabsatz"/>
        <w:numPr>
          <w:ilvl w:val="0"/>
          <w:numId w:val="2"/>
        </w:numPr>
        <w:rPr>
          <w:sz w:val="22"/>
          <w:szCs w:val="22"/>
        </w:rPr>
      </w:pPr>
      <w:r w:rsidRPr="00F362BE">
        <w:rPr>
          <w:sz w:val="22"/>
          <w:szCs w:val="22"/>
        </w:rPr>
        <w:t>Wie gestalte ich einen Organismus so, dass er lebt und sich weiterentwickeln kann?</w:t>
      </w:r>
    </w:p>
    <w:p w:rsidR="00087B61" w:rsidRPr="00F362BE" w:rsidRDefault="00087B61" w:rsidP="005617AC">
      <w:pPr>
        <w:rPr>
          <w:sz w:val="22"/>
          <w:szCs w:val="22"/>
        </w:rPr>
      </w:pPr>
    </w:p>
    <w:p w:rsidR="00087B61" w:rsidRDefault="00087B61" w:rsidP="005617AC">
      <w:pPr>
        <w:rPr>
          <w:sz w:val="22"/>
          <w:szCs w:val="22"/>
        </w:rPr>
      </w:pPr>
    </w:p>
    <w:p w:rsidR="00F362BE" w:rsidRDefault="00F362BE" w:rsidP="005617AC">
      <w:pPr>
        <w:rPr>
          <w:sz w:val="22"/>
          <w:szCs w:val="22"/>
        </w:rPr>
      </w:pPr>
    </w:p>
    <w:p w:rsidR="005617AC" w:rsidRPr="00F362BE" w:rsidRDefault="005617AC" w:rsidP="005617AC">
      <w:pPr>
        <w:rPr>
          <w:color w:val="538135" w:themeColor="accent6" w:themeShade="BF"/>
          <w:sz w:val="28"/>
          <w:szCs w:val="28"/>
        </w:rPr>
      </w:pPr>
      <w:r w:rsidRPr="00F362BE">
        <w:rPr>
          <w:color w:val="538135" w:themeColor="accent6" w:themeShade="BF"/>
          <w:sz w:val="28"/>
          <w:szCs w:val="28"/>
        </w:rPr>
        <w:lastRenderedPageBreak/>
        <w:t>Wichtiges Arbeitsmaterial sind die 12 Gestaltungsfelder</w:t>
      </w:r>
      <w:r w:rsidR="0067515B" w:rsidRPr="00F362BE">
        <w:rPr>
          <w:color w:val="538135" w:themeColor="accent6" w:themeShade="BF"/>
          <w:sz w:val="28"/>
          <w:szCs w:val="28"/>
        </w:rPr>
        <w:t>!</w:t>
      </w:r>
    </w:p>
    <w:p w:rsidR="005617AC" w:rsidRPr="00F362BE" w:rsidRDefault="005617AC" w:rsidP="005617AC">
      <w:pPr>
        <w:rPr>
          <w:sz w:val="22"/>
          <w:szCs w:val="22"/>
        </w:rPr>
      </w:pPr>
      <w:r w:rsidRPr="00F362BE">
        <w:rPr>
          <w:sz w:val="22"/>
          <w:szCs w:val="22"/>
        </w:rPr>
        <w:t>Annäherung an die Themen und Inhalte sind auf verschieden</w:t>
      </w:r>
      <w:r w:rsidR="00F362BE">
        <w:rPr>
          <w:sz w:val="22"/>
          <w:szCs w:val="22"/>
        </w:rPr>
        <w:t xml:space="preserve">en Ebenen </w:t>
      </w:r>
      <w:r w:rsidRPr="00F362BE">
        <w:rPr>
          <w:sz w:val="22"/>
          <w:szCs w:val="22"/>
        </w:rPr>
        <w:t>möglich</w:t>
      </w:r>
      <w:r w:rsidR="0067515B" w:rsidRPr="00F362BE">
        <w:rPr>
          <w:sz w:val="22"/>
          <w:szCs w:val="22"/>
        </w:rPr>
        <w:t>:</w:t>
      </w:r>
    </w:p>
    <w:p w:rsidR="005617AC" w:rsidRPr="00F362BE" w:rsidRDefault="00F362BE" w:rsidP="005617AC">
      <w:pPr>
        <w:pStyle w:val="Listenabsatz"/>
        <w:numPr>
          <w:ilvl w:val="0"/>
          <w:numId w:val="3"/>
        </w:numPr>
        <w:rPr>
          <w:sz w:val="22"/>
          <w:szCs w:val="22"/>
        </w:rPr>
      </w:pPr>
      <w:r w:rsidRPr="00F362BE">
        <w:rPr>
          <w:sz w:val="22"/>
          <w:szCs w:val="22"/>
        </w:rPr>
        <w:t>Anthroposophisch</w:t>
      </w:r>
      <w:r w:rsidR="005617AC" w:rsidRPr="00F362BE">
        <w:rPr>
          <w:sz w:val="22"/>
          <w:szCs w:val="22"/>
        </w:rPr>
        <w:t xml:space="preserve"> (Zitate von R. Steiner; Tierkreiszeichenzuordnung; Tugenden)</w:t>
      </w:r>
    </w:p>
    <w:p w:rsidR="005617AC" w:rsidRPr="00F362BE" w:rsidRDefault="005617AC" w:rsidP="005617AC">
      <w:pPr>
        <w:pStyle w:val="Listenabsatz"/>
        <w:numPr>
          <w:ilvl w:val="0"/>
          <w:numId w:val="3"/>
        </w:numPr>
        <w:rPr>
          <w:sz w:val="22"/>
          <w:szCs w:val="22"/>
        </w:rPr>
      </w:pPr>
      <w:r w:rsidRPr="00F362BE">
        <w:rPr>
          <w:sz w:val="22"/>
          <w:szCs w:val="22"/>
        </w:rPr>
        <w:t>Künstlerisch (Eurythmie)</w:t>
      </w:r>
    </w:p>
    <w:p w:rsidR="00563981" w:rsidRPr="00F362BE" w:rsidRDefault="005617AC" w:rsidP="00563981">
      <w:pPr>
        <w:pStyle w:val="Listenabsatz"/>
        <w:numPr>
          <w:ilvl w:val="0"/>
          <w:numId w:val="3"/>
        </w:numPr>
        <w:rPr>
          <w:sz w:val="22"/>
          <w:szCs w:val="22"/>
        </w:rPr>
      </w:pPr>
      <w:r w:rsidRPr="00F362BE">
        <w:rPr>
          <w:sz w:val="22"/>
          <w:szCs w:val="22"/>
        </w:rPr>
        <w:t>Beschreibungen der inneren Haltung zum Thema</w:t>
      </w:r>
    </w:p>
    <w:p w:rsidR="00563981" w:rsidRPr="00F362BE" w:rsidRDefault="00563981" w:rsidP="00563981">
      <w:pPr>
        <w:rPr>
          <w:sz w:val="22"/>
          <w:szCs w:val="22"/>
        </w:rPr>
      </w:pPr>
    </w:p>
    <w:p w:rsidR="005617AC" w:rsidRPr="00F362BE" w:rsidRDefault="00563981" w:rsidP="00563981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Die 12 Felder sind </w:t>
      </w:r>
      <w:r w:rsidR="005617AC" w:rsidRPr="00F362BE">
        <w:rPr>
          <w:sz w:val="22"/>
          <w:szCs w:val="22"/>
        </w:rPr>
        <w:t>Gestaltungsnotwendigkeiten</w:t>
      </w:r>
      <w:r w:rsidR="0067515B" w:rsidRPr="00F362BE">
        <w:rPr>
          <w:sz w:val="22"/>
          <w:szCs w:val="22"/>
        </w:rPr>
        <w:t xml:space="preserve"> und enthalten V</w:t>
      </w:r>
      <w:r w:rsidR="005617AC" w:rsidRPr="00F362BE">
        <w:rPr>
          <w:sz w:val="22"/>
          <w:szCs w:val="22"/>
        </w:rPr>
        <w:t>orschläge</w:t>
      </w:r>
      <w:r w:rsidR="0067515B" w:rsidRPr="00F362BE">
        <w:rPr>
          <w:sz w:val="22"/>
          <w:szCs w:val="22"/>
        </w:rPr>
        <w:t xml:space="preserve"> für die Umsetzung.</w:t>
      </w:r>
    </w:p>
    <w:p w:rsidR="005617AC" w:rsidRPr="00F362BE" w:rsidRDefault="0067515B" w:rsidP="0067515B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Für jedes Feld gibt es eine klare </w:t>
      </w:r>
      <w:r w:rsidR="005617AC" w:rsidRPr="00F362BE">
        <w:rPr>
          <w:sz w:val="22"/>
          <w:szCs w:val="22"/>
        </w:rPr>
        <w:t>Prozessbeschreibung</w:t>
      </w:r>
      <w:r w:rsidRPr="00F362BE">
        <w:rPr>
          <w:sz w:val="22"/>
          <w:szCs w:val="22"/>
        </w:rPr>
        <w:t xml:space="preserve"> und k</w:t>
      </w:r>
      <w:r w:rsidR="005617AC" w:rsidRPr="00F362BE">
        <w:rPr>
          <w:sz w:val="22"/>
          <w:szCs w:val="22"/>
        </w:rPr>
        <w:t>onkrete Mindestanforderungen an die Einrichtung</w:t>
      </w:r>
      <w:r w:rsidRPr="00F362BE">
        <w:rPr>
          <w:sz w:val="22"/>
          <w:szCs w:val="22"/>
        </w:rPr>
        <w:t>.</w:t>
      </w:r>
    </w:p>
    <w:p w:rsidR="004423D8" w:rsidRPr="00F362BE" w:rsidRDefault="00F362BE">
      <w:pPr>
        <w:rPr>
          <w:sz w:val="22"/>
          <w:szCs w:val="22"/>
        </w:rPr>
      </w:pPr>
      <w:r w:rsidRPr="00F362BE">
        <w:rPr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7396DD21">
            <wp:simplePos x="0" y="0"/>
            <wp:positionH relativeFrom="margin">
              <wp:posOffset>-170727</wp:posOffset>
            </wp:positionH>
            <wp:positionV relativeFrom="margin">
              <wp:posOffset>1644296</wp:posOffset>
            </wp:positionV>
            <wp:extent cx="4842510" cy="4972050"/>
            <wp:effectExtent l="0" t="0" r="0" b="635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ege zur Qualitaet Grafik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F362BE">
      <w:pPr>
        <w:rPr>
          <w:sz w:val="22"/>
          <w:szCs w:val="22"/>
        </w:rPr>
      </w:pPr>
      <w:r w:rsidRPr="00F362BE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281CA1D6">
            <wp:simplePos x="0" y="0"/>
            <wp:positionH relativeFrom="margin">
              <wp:posOffset>4547235</wp:posOffset>
            </wp:positionH>
            <wp:positionV relativeFrom="margin">
              <wp:posOffset>3108960</wp:posOffset>
            </wp:positionV>
            <wp:extent cx="1642110" cy="2326005"/>
            <wp:effectExtent l="0" t="0" r="0" b="0"/>
            <wp:wrapSquare wrapText="bothSides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nknown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2110" cy="2326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23D8" w:rsidRPr="00F362BE" w:rsidRDefault="004423D8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</w:p>
    <w:p w:rsidR="00563981" w:rsidRDefault="00563981">
      <w:pPr>
        <w:rPr>
          <w:sz w:val="22"/>
          <w:szCs w:val="22"/>
        </w:rPr>
      </w:pPr>
    </w:p>
    <w:p w:rsidR="00F362BE" w:rsidRDefault="00F362BE">
      <w:pPr>
        <w:rPr>
          <w:sz w:val="22"/>
          <w:szCs w:val="22"/>
        </w:rPr>
      </w:pPr>
    </w:p>
    <w:p w:rsidR="00F362BE" w:rsidRDefault="00F362BE">
      <w:pPr>
        <w:rPr>
          <w:sz w:val="22"/>
          <w:szCs w:val="22"/>
        </w:rPr>
      </w:pPr>
    </w:p>
    <w:p w:rsidR="00F362BE" w:rsidRDefault="00F362BE">
      <w:pPr>
        <w:rPr>
          <w:sz w:val="22"/>
          <w:szCs w:val="22"/>
        </w:rPr>
      </w:pPr>
    </w:p>
    <w:p w:rsidR="00F362BE" w:rsidRPr="00F362BE" w:rsidRDefault="00F362BE">
      <w:pPr>
        <w:rPr>
          <w:sz w:val="22"/>
          <w:szCs w:val="22"/>
        </w:rPr>
      </w:pPr>
    </w:p>
    <w:p w:rsidR="004423D8" w:rsidRPr="00F362BE" w:rsidRDefault="004423D8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Die oberen Felder sind die </w:t>
      </w:r>
      <w:r w:rsidR="00563981" w:rsidRPr="00F362BE">
        <w:rPr>
          <w:sz w:val="22"/>
          <w:szCs w:val="22"/>
        </w:rPr>
        <w:t>„</w:t>
      </w:r>
      <w:r w:rsidRPr="00F362BE">
        <w:rPr>
          <w:sz w:val="22"/>
          <w:szCs w:val="22"/>
        </w:rPr>
        <w:t>Gruppenfelder</w:t>
      </w:r>
      <w:r w:rsidR="00563981" w:rsidRPr="00F362BE">
        <w:rPr>
          <w:sz w:val="22"/>
          <w:szCs w:val="22"/>
        </w:rPr>
        <w:t>“</w:t>
      </w:r>
      <w:r w:rsidRPr="00F362BE">
        <w:rPr>
          <w:sz w:val="22"/>
          <w:szCs w:val="22"/>
        </w:rPr>
        <w:t>. Ihre Organisation erfolgt durch die Einrichtung. Die unteren Felder sind die Individualfelder. Sie verdeutlichen die Bedingungen des Einzelnen in der Gemeinschaft. D</w:t>
      </w:r>
      <w:r w:rsidR="00563981" w:rsidRPr="00F362BE">
        <w:rPr>
          <w:sz w:val="22"/>
          <w:szCs w:val="22"/>
        </w:rPr>
        <w:t xml:space="preserve">ie Organisation </w:t>
      </w:r>
      <w:r w:rsidRPr="00F362BE">
        <w:rPr>
          <w:sz w:val="22"/>
          <w:szCs w:val="22"/>
        </w:rPr>
        <w:t xml:space="preserve">kann nur erblühen, wenn </w:t>
      </w:r>
      <w:r w:rsidR="00563981" w:rsidRPr="00F362BE">
        <w:rPr>
          <w:sz w:val="22"/>
          <w:szCs w:val="22"/>
        </w:rPr>
        <w:t xml:space="preserve">jeder Einzelne sich einbringt und an der Umsetzung der Aufgabe mitarbeitet. </w:t>
      </w:r>
    </w:p>
    <w:p w:rsidR="00563981" w:rsidRPr="00F362BE" w:rsidRDefault="00563981">
      <w:pPr>
        <w:rPr>
          <w:sz w:val="22"/>
          <w:szCs w:val="22"/>
        </w:rPr>
      </w:pPr>
    </w:p>
    <w:p w:rsidR="00563981" w:rsidRPr="00F362BE" w:rsidRDefault="00563981">
      <w:pPr>
        <w:rPr>
          <w:sz w:val="22"/>
          <w:szCs w:val="22"/>
        </w:rPr>
      </w:pPr>
      <w:r w:rsidRPr="00F362BE">
        <w:rPr>
          <w:sz w:val="22"/>
          <w:szCs w:val="22"/>
        </w:rPr>
        <w:t xml:space="preserve">Die Felder </w:t>
      </w:r>
      <w:proofErr w:type="gramStart"/>
      <w:r w:rsidRPr="00F362BE">
        <w:rPr>
          <w:sz w:val="22"/>
          <w:szCs w:val="22"/>
        </w:rPr>
        <w:t>stehen</w:t>
      </w:r>
      <w:proofErr w:type="gramEnd"/>
      <w:r w:rsidRPr="00F362BE">
        <w:rPr>
          <w:sz w:val="22"/>
          <w:szCs w:val="22"/>
        </w:rPr>
        <w:t xml:space="preserve"> miteinander in Verbindung, sie ergänzen und bedingen sich. </w:t>
      </w:r>
    </w:p>
    <w:sectPr w:rsidR="00563981" w:rsidRPr="00F362BE" w:rsidSect="00E8244B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A0A06"/>
    <w:multiLevelType w:val="hybridMultilevel"/>
    <w:tmpl w:val="C1A4348A"/>
    <w:lvl w:ilvl="0" w:tplc="4E6CEC3E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ajorHAns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0B5CE4"/>
    <w:multiLevelType w:val="hybridMultilevel"/>
    <w:tmpl w:val="5A2CC830"/>
    <w:lvl w:ilvl="0" w:tplc="1AB883E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0079D"/>
    <w:multiLevelType w:val="hybridMultilevel"/>
    <w:tmpl w:val="88E08518"/>
    <w:lvl w:ilvl="0" w:tplc="1AB883E0">
      <w:start w:val="1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13F6"/>
    <w:rsid w:val="00087B61"/>
    <w:rsid w:val="00136816"/>
    <w:rsid w:val="002640EB"/>
    <w:rsid w:val="00341331"/>
    <w:rsid w:val="0036266C"/>
    <w:rsid w:val="00401F5B"/>
    <w:rsid w:val="004423D8"/>
    <w:rsid w:val="0053626C"/>
    <w:rsid w:val="005617AC"/>
    <w:rsid w:val="00563981"/>
    <w:rsid w:val="005B4CE5"/>
    <w:rsid w:val="0067515B"/>
    <w:rsid w:val="00696EDF"/>
    <w:rsid w:val="007613F6"/>
    <w:rsid w:val="008D632B"/>
    <w:rsid w:val="00A34DB3"/>
    <w:rsid w:val="00A65BAC"/>
    <w:rsid w:val="00A76D25"/>
    <w:rsid w:val="00A76F43"/>
    <w:rsid w:val="00B67CFE"/>
    <w:rsid w:val="00CF4F46"/>
    <w:rsid w:val="00D07C97"/>
    <w:rsid w:val="00D374B9"/>
    <w:rsid w:val="00E8244B"/>
    <w:rsid w:val="00F362BE"/>
    <w:rsid w:val="00FC1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8A23E"/>
  <w15:chartTrackingRefBased/>
  <w15:docId w15:val="{2D4DA023-F17A-CF4E-B0C3-0D67E6745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  <w:rsid w:val="007613F6"/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8D632B"/>
    <w:pPr>
      <w:keepNext/>
      <w:keepLines/>
      <w:spacing w:before="80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617A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8D632B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Listenabsatz">
    <w:name w:val="List Paragraph"/>
    <w:basedOn w:val="Standard"/>
    <w:uiPriority w:val="34"/>
    <w:qFormat/>
    <w:rsid w:val="008D632B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617AC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image" Target="media/image7.jpg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2823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office365749</dc:creator>
  <cp:keywords/>
  <dc:description/>
  <cp:lastModifiedBy>office365749</cp:lastModifiedBy>
  <cp:revision>10</cp:revision>
  <cp:lastPrinted>2020-01-20T06:34:00Z</cp:lastPrinted>
  <dcterms:created xsi:type="dcterms:W3CDTF">2018-11-12T06:41:00Z</dcterms:created>
  <dcterms:modified xsi:type="dcterms:W3CDTF">2020-01-20T06:35:00Z</dcterms:modified>
</cp:coreProperties>
</file>