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67FC" w:rsidRDefault="009367FC">
      <w:pPr>
        <w:rPr>
          <w:sz w:val="72"/>
          <w:szCs w:val="72"/>
        </w:rPr>
      </w:pPr>
      <w:r w:rsidRPr="00F83C8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992800</wp:posOffset>
                </wp:positionH>
                <wp:positionV relativeFrom="paragraph">
                  <wp:posOffset>163462</wp:posOffset>
                </wp:positionV>
                <wp:extent cx="3588385" cy="4177812"/>
                <wp:effectExtent l="25400" t="12700" r="43815" b="64135"/>
                <wp:wrapNone/>
                <wp:docPr id="1" name="Zusammenführ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8385" cy="4177812"/>
                        </a:xfrm>
                        <a:prstGeom prst="flowChartMerge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83C84" w:rsidRDefault="00F83C84" w:rsidP="00F83C84">
                            <w:pPr>
                              <w:jc w:val="center"/>
                            </w:pPr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Zusammenführen 1" o:spid="_x0000_s1026" type="#_x0000_t128" style="position:absolute;margin-left:78.15pt;margin-top:12.85pt;width:282.55pt;height:3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" filled="f" strokecolor="#375623 [1609]" strokeweight="3pt">
                <v:textbox>
                  <w:txbxContent>
                    <w:p w:rsidR="00F83C84" w:rsidRDefault="00F83C84" w:rsidP="00F83C84">
                      <w:pPr>
                        <w:jc w:val="center"/>
                      </w:pPr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:rsidR="005B4CE5" w:rsidRPr="00F83C84" w:rsidRDefault="009367FC">
      <w:pPr>
        <w:rPr>
          <w:sz w:val="72"/>
          <w:szCs w:val="72"/>
        </w:rPr>
      </w:pPr>
      <w:r>
        <w:rPr>
          <w:sz w:val="72"/>
          <w:szCs w:val="72"/>
        </w:rPr>
        <w:t xml:space="preserve">  </w:t>
      </w:r>
      <w:r w:rsidR="00F83C84">
        <w:rPr>
          <w:sz w:val="72"/>
          <w:szCs w:val="72"/>
        </w:rPr>
        <w:t xml:space="preserve">             </w:t>
      </w:r>
      <w:r w:rsidR="00F83C84" w:rsidRPr="00F83C84">
        <w:rPr>
          <w:sz w:val="72"/>
          <w:szCs w:val="72"/>
        </w:rPr>
        <w:t xml:space="preserve">Gemeinschaft </w:t>
      </w:r>
    </w:p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Pr="00F83C84" w:rsidRDefault="00F83C84">
      <w:pPr>
        <w:rPr>
          <w:sz w:val="72"/>
          <w:szCs w:val="72"/>
        </w:rPr>
      </w:pPr>
    </w:p>
    <w:p w:rsidR="009367FC" w:rsidRDefault="00F83C84">
      <w:pPr>
        <w:rPr>
          <w:sz w:val="72"/>
          <w:szCs w:val="72"/>
        </w:rPr>
      </w:pPr>
      <w:r>
        <w:rPr>
          <w:sz w:val="72"/>
          <w:szCs w:val="72"/>
        </w:rPr>
        <w:t xml:space="preserve">  </w:t>
      </w:r>
    </w:p>
    <w:p w:rsidR="00F83C84" w:rsidRDefault="009367FC">
      <w:pPr>
        <w:rPr>
          <w:sz w:val="72"/>
          <w:szCs w:val="72"/>
        </w:rPr>
      </w:pPr>
      <w:r w:rsidRPr="00F83C8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239A1C" wp14:editId="7FDBFDB5">
                <wp:simplePos x="0" y="0"/>
                <wp:positionH relativeFrom="column">
                  <wp:posOffset>998249</wp:posOffset>
                </wp:positionH>
                <wp:positionV relativeFrom="paragraph">
                  <wp:posOffset>375698</wp:posOffset>
                </wp:positionV>
                <wp:extent cx="3587750" cy="4572000"/>
                <wp:effectExtent l="25400" t="50800" r="44450" b="25400"/>
                <wp:wrapNone/>
                <wp:docPr id="2" name="Zusammenführ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587750" cy="4572000"/>
                        </a:xfrm>
                        <a:prstGeom prst="flowChartMerge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E37AB" id="Zusammenführen 2" o:spid="_x0000_s1026" type="#_x0000_t128" style="position:absolute;margin-left:78.6pt;margin-top:29.6pt;width:282.5pt;height:5in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" filled="f" strokecolor="#375623 [1609]" strokeweight="3pt"/>
            </w:pict>
          </mc:Fallback>
        </mc:AlternateContent>
      </w:r>
      <w:r w:rsidRPr="00F83C84">
        <w:rPr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column">
                  <wp:posOffset>2332037</wp:posOffset>
                </wp:positionH>
                <wp:positionV relativeFrom="paragraph">
                  <wp:posOffset>98579</wp:posOffset>
                </wp:positionV>
                <wp:extent cx="914400" cy="301625"/>
                <wp:effectExtent l="1587" t="0" r="14288" b="14287"/>
                <wp:wrapNone/>
                <wp:docPr id="4" name="Grenzstel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14400" cy="301625"/>
                        </a:xfrm>
                        <a:prstGeom prst="flowChartTerminator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7B8548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Grenzstelle 4" o:spid="_x0000_s1026" type="#_x0000_t116" style="position:absolute;margin-left:183.6pt;margin-top:7.75pt;width:1in;height:23.75pt;rotation:-90;z-index:-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" fillcolor="#375623 [1609]" strokecolor="#375623 [1609]" strokeweight="1pt"/>
            </w:pict>
          </mc:Fallback>
        </mc:AlternateContent>
      </w:r>
      <w:r w:rsidR="00F83C84">
        <w:rPr>
          <w:sz w:val="72"/>
          <w:szCs w:val="72"/>
        </w:rPr>
        <w:t xml:space="preserve"> </w:t>
      </w:r>
      <w:r w:rsidR="00F83C84" w:rsidRPr="00F83C84">
        <w:rPr>
          <w:sz w:val="72"/>
          <w:szCs w:val="72"/>
        </w:rPr>
        <w:t>Delegation</w:t>
      </w:r>
    </w:p>
    <w:p w:rsidR="009367FC" w:rsidRPr="00F83C84" w:rsidRDefault="009367FC">
      <w:pPr>
        <w:rPr>
          <w:sz w:val="72"/>
          <w:szCs w:val="72"/>
        </w:rPr>
      </w:pPr>
    </w:p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F83C84"/>
    <w:p w:rsidR="00F83C84" w:rsidRDefault="009367FC">
      <w:r>
        <w:t xml:space="preserve">    </w:t>
      </w:r>
    </w:p>
    <w:p w:rsidR="00F83C84" w:rsidRPr="00F83C84" w:rsidRDefault="00F83C84">
      <w:pPr>
        <w:rPr>
          <w:sz w:val="72"/>
          <w:szCs w:val="72"/>
        </w:rPr>
      </w:pPr>
      <w:r>
        <w:rPr>
          <w:sz w:val="72"/>
          <w:szCs w:val="72"/>
        </w:rPr>
        <w:t xml:space="preserve">              </w:t>
      </w:r>
      <w:r w:rsidRPr="00F83C84">
        <w:rPr>
          <w:sz w:val="72"/>
          <w:szCs w:val="72"/>
        </w:rPr>
        <w:t>Gemeinschaft</w:t>
      </w:r>
    </w:p>
    <w:sectPr w:rsidR="00F83C84" w:rsidRPr="00F83C84" w:rsidSect="00E824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616E" w:rsidRDefault="0025616E" w:rsidP="009367FC">
      <w:r>
        <w:separator/>
      </w:r>
    </w:p>
  </w:endnote>
  <w:endnote w:type="continuationSeparator" w:id="0">
    <w:p w:rsidR="0025616E" w:rsidRDefault="0025616E" w:rsidP="00936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Default="009367F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Default="009367F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Default="009367F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616E" w:rsidRDefault="0025616E" w:rsidP="009367FC">
      <w:r>
        <w:separator/>
      </w:r>
    </w:p>
  </w:footnote>
  <w:footnote w:type="continuationSeparator" w:id="0">
    <w:p w:rsidR="0025616E" w:rsidRDefault="0025616E" w:rsidP="00936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Default="009367F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Pr="009367FC" w:rsidRDefault="009367FC" w:rsidP="009367FC">
    <w:pPr>
      <w:pStyle w:val="Kopfzeile"/>
      <w:jc w:val="center"/>
      <w:rPr>
        <w:sz w:val="36"/>
        <w:szCs w:val="36"/>
      </w:rPr>
    </w:pPr>
    <w:r w:rsidRPr="009367FC">
      <w:rPr>
        <w:sz w:val="36"/>
        <w:szCs w:val="36"/>
      </w:rPr>
      <w:t>Bildung u</w:t>
    </w:r>
    <w:bookmarkStart w:id="0" w:name="_GoBack"/>
    <w:bookmarkEnd w:id="0"/>
    <w:r w:rsidRPr="009367FC">
      <w:rPr>
        <w:sz w:val="36"/>
        <w:szCs w:val="36"/>
      </w:rPr>
      <w:t>nd Durchführung einer dynamischen Delegation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67FC" w:rsidRDefault="009367F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C84"/>
    <w:rsid w:val="0025616E"/>
    <w:rsid w:val="005B4CE5"/>
    <w:rsid w:val="009367FC"/>
    <w:rsid w:val="00E8244B"/>
    <w:rsid w:val="00F8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B1434"/>
  <w15:chartTrackingRefBased/>
  <w15:docId w15:val="{64B22D74-CC8B-8D4F-BDD7-80D892D93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367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367FC"/>
  </w:style>
  <w:style w:type="paragraph" w:styleId="Fuzeile">
    <w:name w:val="footer"/>
    <w:basedOn w:val="Standard"/>
    <w:link w:val="FuzeileZchn"/>
    <w:uiPriority w:val="99"/>
    <w:unhideWhenUsed/>
    <w:rsid w:val="009367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6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1</cp:revision>
  <dcterms:created xsi:type="dcterms:W3CDTF">2018-11-20T17:28:00Z</dcterms:created>
  <dcterms:modified xsi:type="dcterms:W3CDTF">2018-11-20T17:44:00Z</dcterms:modified>
</cp:coreProperties>
</file>